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FE1F" w14:textId="77777777" w:rsidR="00930931" w:rsidRDefault="00EE5930">
      <w:pPr>
        <w:spacing w:before="120" w:line="276" w:lineRule="auto"/>
        <w:jc w:val="center"/>
        <w:rPr>
          <w:rFonts w:ascii="Calibri" w:eastAsia="Calibri" w:hAnsi="Calibri" w:cs="Calibri"/>
        </w:rPr>
      </w:pPr>
      <w:r>
        <w:rPr>
          <w:rFonts w:ascii="Calibri" w:hAnsi="Calibri"/>
          <w:b/>
          <w:bCs/>
        </w:rPr>
        <w:t>ΠΕΡΙΓΡΑΜΜΑ ΜΑΘΗΜΑΤΟΣ</w:t>
      </w:r>
    </w:p>
    <w:p w14:paraId="1997997F" w14:textId="77777777" w:rsidR="00930931" w:rsidRDefault="00EE5930">
      <w:pPr>
        <w:widowControl w:val="0"/>
        <w:numPr>
          <w:ilvl w:val="0"/>
          <w:numId w:val="2"/>
        </w:numPr>
        <w:spacing w:before="120" w:after="200" w:line="276" w:lineRule="auto"/>
        <w:rPr>
          <w:rFonts w:ascii="Calibri" w:hAnsi="Calibri"/>
          <w:b/>
          <w:bCs/>
          <w:sz w:val="22"/>
          <w:szCs w:val="22"/>
        </w:rPr>
      </w:pPr>
      <w:r>
        <w:rPr>
          <w:rFonts w:ascii="Calibri" w:hAnsi="Calibri"/>
          <w:b/>
          <w:bCs/>
          <w:sz w:val="22"/>
          <w:szCs w:val="22"/>
        </w:rPr>
        <w:t>ΓΕΝΙΚΑ</w:t>
      </w:r>
    </w:p>
    <w:tbl>
      <w:tblPr>
        <w:tblStyle w:val="TableNormal"/>
        <w:tblW w:w="91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02"/>
        <w:gridCol w:w="1721"/>
        <w:gridCol w:w="708"/>
        <w:gridCol w:w="1558"/>
        <w:gridCol w:w="284"/>
        <w:gridCol w:w="1701"/>
      </w:tblGrid>
      <w:tr w:rsidR="00930931" w14:paraId="15100F1A" w14:textId="77777777">
        <w:trPr>
          <w:trHeight w:val="226"/>
        </w:trPr>
        <w:tc>
          <w:tcPr>
            <w:tcW w:w="32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67E85362" w14:textId="77777777" w:rsidR="00930931" w:rsidRDefault="00EE5930">
            <w:pPr>
              <w:jc w:val="right"/>
            </w:pPr>
            <w:r>
              <w:rPr>
                <w:rFonts w:ascii="Calibri" w:hAnsi="Calibri"/>
                <w:b/>
                <w:bCs/>
                <w:sz w:val="20"/>
                <w:szCs w:val="20"/>
              </w:rPr>
              <w:t>ΣΧΟΛΗ</w:t>
            </w:r>
          </w:p>
        </w:tc>
        <w:tc>
          <w:tcPr>
            <w:tcW w:w="597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3C3EC" w14:textId="77777777" w:rsidR="00930931" w:rsidRDefault="00EE5930">
            <w:proofErr w:type="spellStart"/>
            <w:r>
              <w:rPr>
                <w:rFonts w:ascii="Calibri" w:hAnsi="Calibri"/>
                <w:color w:val="002060"/>
                <w:sz w:val="20"/>
                <w:szCs w:val="20"/>
                <w:u w:color="002060"/>
              </w:rPr>
              <w:t>Σχολή</w:t>
            </w:r>
            <w:proofErr w:type="spellEnd"/>
            <w:r>
              <w:rPr>
                <w:rFonts w:ascii="Calibri" w:hAnsi="Calibri"/>
                <w:color w:val="002060"/>
                <w:sz w:val="20"/>
                <w:szCs w:val="20"/>
                <w:u w:color="002060"/>
              </w:rPr>
              <w:t xml:space="preserve"> </w:t>
            </w:r>
            <w:proofErr w:type="spellStart"/>
            <w:r>
              <w:rPr>
                <w:rFonts w:ascii="Calibri" w:hAnsi="Calibri"/>
                <w:color w:val="002060"/>
                <w:sz w:val="20"/>
                <w:szCs w:val="20"/>
                <w:u w:color="002060"/>
              </w:rPr>
              <w:t>Ανθρω</w:t>
            </w:r>
            <w:proofErr w:type="spellEnd"/>
            <w:r>
              <w:rPr>
                <w:rFonts w:ascii="Calibri" w:hAnsi="Calibri"/>
                <w:color w:val="002060"/>
                <w:sz w:val="20"/>
                <w:szCs w:val="20"/>
                <w:u w:color="002060"/>
              </w:rPr>
              <w:t>πιστικών Επ</w:t>
            </w:r>
            <w:proofErr w:type="spellStart"/>
            <w:r>
              <w:rPr>
                <w:rFonts w:ascii="Calibri" w:hAnsi="Calibri"/>
                <w:color w:val="002060"/>
                <w:sz w:val="20"/>
                <w:szCs w:val="20"/>
                <w:u w:color="002060"/>
              </w:rPr>
              <w:t>ιστημών</w:t>
            </w:r>
            <w:proofErr w:type="spellEnd"/>
          </w:p>
        </w:tc>
      </w:tr>
      <w:tr w:rsidR="00930931" w14:paraId="5DA61B4F" w14:textId="77777777">
        <w:trPr>
          <w:trHeight w:val="1266"/>
        </w:trPr>
        <w:tc>
          <w:tcPr>
            <w:tcW w:w="32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24200E2C" w14:textId="77777777" w:rsidR="00930931" w:rsidRDefault="00EE5930">
            <w:pPr>
              <w:jc w:val="right"/>
            </w:pPr>
            <w:r>
              <w:rPr>
                <w:rFonts w:ascii="Calibri" w:hAnsi="Calibri"/>
                <w:b/>
                <w:bCs/>
                <w:sz w:val="20"/>
                <w:szCs w:val="20"/>
              </w:rPr>
              <w:t>ΤΜΗΜΑ</w:t>
            </w:r>
          </w:p>
        </w:tc>
        <w:tc>
          <w:tcPr>
            <w:tcW w:w="597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C6A86" w14:textId="77777777" w:rsidR="00930931" w:rsidRPr="007112BF" w:rsidRDefault="00EE5930">
            <w:pPr>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 xml:space="preserve">Τμήμα Επιστημών της Προσχολικής Αγωγής και του Εκπαιδευτικού Σχεδιασμού. </w:t>
            </w:r>
          </w:p>
          <w:p w14:paraId="491F8DE4" w14:textId="77777777" w:rsidR="00930931" w:rsidRPr="007112BF" w:rsidRDefault="00EE5930">
            <w:pPr>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Πρόγραμμα Μεταπτυχιακών Σπουδών Παιδικό Βιβλίο και Παιδαγωγικό Υλικό.</w:t>
            </w:r>
          </w:p>
          <w:p w14:paraId="5A933D5E" w14:textId="77777777" w:rsidR="00930931" w:rsidRDefault="00EE5930">
            <w:r>
              <w:rPr>
                <w:rFonts w:ascii="Calibri" w:hAnsi="Calibri"/>
                <w:color w:val="002060"/>
                <w:sz w:val="20"/>
                <w:szCs w:val="20"/>
                <w:u w:color="002060"/>
              </w:rPr>
              <w:t>Κα</w:t>
            </w:r>
            <w:proofErr w:type="spellStart"/>
            <w:r>
              <w:rPr>
                <w:rFonts w:ascii="Calibri" w:hAnsi="Calibri"/>
                <w:color w:val="002060"/>
                <w:sz w:val="20"/>
                <w:szCs w:val="20"/>
                <w:u w:color="002060"/>
              </w:rPr>
              <w:t>τεύθυνση</w:t>
            </w:r>
            <w:proofErr w:type="spellEnd"/>
            <w:r>
              <w:rPr>
                <w:rFonts w:ascii="Calibri" w:hAnsi="Calibri"/>
                <w:color w:val="002060"/>
                <w:sz w:val="20"/>
                <w:szCs w:val="20"/>
                <w:u w:color="002060"/>
              </w:rPr>
              <w:t xml:space="preserve"> Πα</w:t>
            </w:r>
            <w:proofErr w:type="spellStart"/>
            <w:r>
              <w:rPr>
                <w:rFonts w:ascii="Calibri" w:hAnsi="Calibri"/>
                <w:color w:val="002060"/>
                <w:sz w:val="20"/>
                <w:szCs w:val="20"/>
                <w:u w:color="002060"/>
              </w:rPr>
              <w:t>ιδ</w:t>
            </w:r>
            <w:proofErr w:type="spellEnd"/>
            <w:r>
              <w:rPr>
                <w:rFonts w:ascii="Calibri" w:hAnsi="Calibri"/>
                <w:color w:val="002060"/>
                <w:sz w:val="20"/>
                <w:szCs w:val="20"/>
                <w:u w:color="002060"/>
              </w:rPr>
              <w:t xml:space="preserve">αγωγικό </w:t>
            </w:r>
            <w:proofErr w:type="spellStart"/>
            <w:r>
              <w:rPr>
                <w:rFonts w:ascii="Calibri" w:hAnsi="Calibri"/>
                <w:color w:val="002060"/>
                <w:sz w:val="20"/>
                <w:szCs w:val="20"/>
                <w:u w:color="002060"/>
              </w:rPr>
              <w:t>Υλικό</w:t>
            </w:r>
            <w:proofErr w:type="spellEnd"/>
          </w:p>
        </w:tc>
      </w:tr>
      <w:tr w:rsidR="00930931" w14:paraId="48B616D4" w14:textId="77777777">
        <w:trPr>
          <w:trHeight w:val="226"/>
        </w:trPr>
        <w:tc>
          <w:tcPr>
            <w:tcW w:w="32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48728F93" w14:textId="77777777" w:rsidR="00930931" w:rsidRDefault="00EE5930">
            <w:pPr>
              <w:jc w:val="right"/>
            </w:pPr>
            <w:r>
              <w:rPr>
                <w:rFonts w:ascii="Calibri" w:hAnsi="Calibri"/>
                <w:b/>
                <w:bCs/>
                <w:sz w:val="20"/>
                <w:szCs w:val="20"/>
              </w:rPr>
              <w:t xml:space="preserve">ΕΠΙΠΕΔΟ ΣΠΟΥΔΩΝ </w:t>
            </w:r>
          </w:p>
        </w:tc>
        <w:tc>
          <w:tcPr>
            <w:tcW w:w="597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AC720" w14:textId="77777777" w:rsidR="00930931" w:rsidRDefault="00EE5930">
            <w:proofErr w:type="spellStart"/>
            <w:r>
              <w:rPr>
                <w:rFonts w:ascii="Calibri" w:hAnsi="Calibri"/>
                <w:color w:val="002060"/>
                <w:sz w:val="20"/>
                <w:szCs w:val="20"/>
                <w:u w:color="002060"/>
              </w:rPr>
              <w:t>Μετ</w:t>
            </w:r>
            <w:proofErr w:type="spellEnd"/>
            <w:r>
              <w:rPr>
                <w:rFonts w:ascii="Calibri" w:hAnsi="Calibri"/>
                <w:color w:val="002060"/>
                <w:sz w:val="20"/>
                <w:szCs w:val="20"/>
                <w:u w:color="002060"/>
              </w:rPr>
              <w:t>απτυχιακές σπ</w:t>
            </w:r>
            <w:proofErr w:type="spellStart"/>
            <w:r>
              <w:rPr>
                <w:rFonts w:ascii="Calibri" w:hAnsi="Calibri"/>
                <w:color w:val="002060"/>
                <w:sz w:val="20"/>
                <w:szCs w:val="20"/>
                <w:u w:color="002060"/>
              </w:rPr>
              <w:t>ουδές</w:t>
            </w:r>
            <w:proofErr w:type="spellEnd"/>
            <w:r>
              <w:rPr>
                <w:rFonts w:ascii="Calibri" w:hAnsi="Calibri"/>
                <w:color w:val="002060"/>
                <w:sz w:val="20"/>
                <w:szCs w:val="20"/>
                <w:u w:color="002060"/>
              </w:rPr>
              <w:t xml:space="preserve">  (Επίπ</w:t>
            </w:r>
            <w:proofErr w:type="spellStart"/>
            <w:r>
              <w:rPr>
                <w:rFonts w:ascii="Calibri" w:hAnsi="Calibri"/>
                <w:color w:val="002060"/>
                <w:sz w:val="20"/>
                <w:szCs w:val="20"/>
                <w:u w:color="002060"/>
              </w:rPr>
              <w:t>εδο</w:t>
            </w:r>
            <w:proofErr w:type="spellEnd"/>
            <w:r>
              <w:rPr>
                <w:rFonts w:ascii="Calibri" w:hAnsi="Calibri"/>
                <w:color w:val="002060"/>
                <w:sz w:val="20"/>
                <w:szCs w:val="20"/>
                <w:u w:color="002060"/>
              </w:rPr>
              <w:t xml:space="preserve"> 7)</w:t>
            </w:r>
          </w:p>
        </w:tc>
      </w:tr>
      <w:tr w:rsidR="00930931" w14:paraId="456B9EA4" w14:textId="77777777">
        <w:trPr>
          <w:trHeight w:val="226"/>
        </w:trPr>
        <w:tc>
          <w:tcPr>
            <w:tcW w:w="32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0C9694C4" w14:textId="77777777" w:rsidR="00930931" w:rsidRDefault="00EE5930">
            <w:pPr>
              <w:jc w:val="right"/>
            </w:pPr>
            <w:r>
              <w:rPr>
                <w:rFonts w:ascii="Calibri" w:hAnsi="Calibri"/>
                <w:b/>
                <w:bCs/>
                <w:sz w:val="20"/>
                <w:szCs w:val="20"/>
              </w:rPr>
              <w:t>ΚΩΔΙΚΟΣ ΜΑΘΗΜΑΤΟΣ</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5DD34" w14:textId="77777777" w:rsidR="00930931" w:rsidRDefault="00EE5930">
            <w:r>
              <w:rPr>
                <w:rFonts w:ascii="Calibri" w:hAnsi="Calibri"/>
                <w:b/>
                <w:bCs/>
                <w:color w:val="002060"/>
                <w:sz w:val="20"/>
                <w:szCs w:val="20"/>
                <w:u w:color="002060"/>
              </w:rPr>
              <w:t>ΠΥ4</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3293B7A2" w14:textId="77777777" w:rsidR="00930931" w:rsidRDefault="00EE5930">
            <w:pPr>
              <w:jc w:val="right"/>
            </w:pPr>
            <w:r>
              <w:rPr>
                <w:rFonts w:ascii="Calibri" w:hAnsi="Calibri"/>
                <w:b/>
                <w:bCs/>
                <w:sz w:val="20"/>
                <w:szCs w:val="20"/>
              </w:rPr>
              <w:t>ΕΞΑΜΗΝΟ ΣΠΟΥΔΩΝ</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88DFA" w14:textId="77777777" w:rsidR="00930931" w:rsidRDefault="00EE5930">
            <w:r>
              <w:rPr>
                <w:rFonts w:ascii="Calibri" w:hAnsi="Calibri"/>
                <w:b/>
                <w:bCs/>
                <w:color w:val="002060"/>
                <w:sz w:val="20"/>
                <w:szCs w:val="20"/>
                <w:u w:color="002060"/>
              </w:rPr>
              <w:t>Εα</w:t>
            </w:r>
            <w:proofErr w:type="spellStart"/>
            <w:r>
              <w:rPr>
                <w:rFonts w:ascii="Calibri" w:hAnsi="Calibri"/>
                <w:b/>
                <w:bCs/>
                <w:color w:val="002060"/>
                <w:sz w:val="20"/>
                <w:szCs w:val="20"/>
                <w:u w:color="002060"/>
              </w:rPr>
              <w:t>ρινό</w:t>
            </w:r>
            <w:proofErr w:type="spellEnd"/>
            <w:r>
              <w:rPr>
                <w:rFonts w:ascii="Calibri" w:hAnsi="Calibri"/>
                <w:b/>
                <w:bCs/>
                <w:color w:val="002060"/>
                <w:sz w:val="20"/>
                <w:szCs w:val="20"/>
                <w:u w:color="002060"/>
              </w:rPr>
              <w:t xml:space="preserve"> </w:t>
            </w:r>
            <w:proofErr w:type="spellStart"/>
            <w:r>
              <w:rPr>
                <w:rFonts w:ascii="Calibri" w:hAnsi="Calibri"/>
                <w:b/>
                <w:bCs/>
                <w:color w:val="002060"/>
                <w:sz w:val="20"/>
                <w:szCs w:val="20"/>
                <w:u w:color="002060"/>
              </w:rPr>
              <w:t>Εξάμηνο</w:t>
            </w:r>
            <w:proofErr w:type="spellEnd"/>
          </w:p>
        </w:tc>
      </w:tr>
      <w:tr w:rsidR="00930931" w14:paraId="3295ACAD" w14:textId="77777777">
        <w:trPr>
          <w:trHeight w:val="226"/>
        </w:trPr>
        <w:tc>
          <w:tcPr>
            <w:tcW w:w="32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vAlign w:val="center"/>
          </w:tcPr>
          <w:p w14:paraId="4CB1C5DB" w14:textId="77777777" w:rsidR="00930931" w:rsidRDefault="00EE5930">
            <w:pPr>
              <w:jc w:val="right"/>
            </w:pPr>
            <w:r>
              <w:rPr>
                <w:rFonts w:ascii="Calibri" w:hAnsi="Calibri"/>
                <w:b/>
                <w:bCs/>
                <w:sz w:val="20"/>
                <w:szCs w:val="20"/>
              </w:rPr>
              <w:t>ΤΙΤΛΟΣ ΜΑΘΗΜΑΤΟΣ</w:t>
            </w:r>
          </w:p>
        </w:tc>
        <w:tc>
          <w:tcPr>
            <w:tcW w:w="597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0038F3" w14:textId="77777777" w:rsidR="00930931" w:rsidRDefault="00EE5930">
            <w:r>
              <w:rPr>
                <w:rFonts w:ascii="Calibri" w:hAnsi="Calibri"/>
                <w:color w:val="002060"/>
                <w:sz w:val="20"/>
                <w:szCs w:val="20"/>
                <w:u w:color="002060"/>
              </w:rPr>
              <w:t>Πα</w:t>
            </w:r>
            <w:proofErr w:type="spellStart"/>
            <w:r>
              <w:rPr>
                <w:rFonts w:ascii="Calibri" w:hAnsi="Calibri"/>
                <w:color w:val="002060"/>
                <w:sz w:val="20"/>
                <w:szCs w:val="20"/>
                <w:u w:color="002060"/>
              </w:rPr>
              <w:t>ιδ</w:t>
            </w:r>
            <w:proofErr w:type="spellEnd"/>
            <w:r>
              <w:rPr>
                <w:rFonts w:ascii="Calibri" w:hAnsi="Calibri"/>
                <w:color w:val="002060"/>
                <w:sz w:val="20"/>
                <w:szCs w:val="20"/>
                <w:u w:color="002060"/>
              </w:rPr>
              <w:t>α</w:t>
            </w:r>
            <w:proofErr w:type="spellStart"/>
            <w:r>
              <w:rPr>
                <w:rFonts w:ascii="Calibri" w:hAnsi="Calibri"/>
                <w:color w:val="002060"/>
                <w:sz w:val="20"/>
                <w:szCs w:val="20"/>
                <w:u w:color="002060"/>
              </w:rPr>
              <w:t>γωγικό</w:t>
            </w:r>
            <w:proofErr w:type="spellEnd"/>
            <w:r>
              <w:rPr>
                <w:rFonts w:ascii="Calibri" w:hAnsi="Calibri"/>
                <w:color w:val="002060"/>
                <w:sz w:val="20"/>
                <w:szCs w:val="20"/>
                <w:u w:color="002060"/>
              </w:rPr>
              <w:t xml:space="preserve"> </w:t>
            </w:r>
            <w:proofErr w:type="spellStart"/>
            <w:r>
              <w:rPr>
                <w:rFonts w:ascii="Calibri" w:hAnsi="Calibri"/>
                <w:color w:val="002060"/>
                <w:sz w:val="20"/>
                <w:szCs w:val="20"/>
                <w:u w:color="002060"/>
              </w:rPr>
              <w:t>Υλικό</w:t>
            </w:r>
            <w:proofErr w:type="spellEnd"/>
            <w:r>
              <w:rPr>
                <w:rFonts w:ascii="Calibri" w:hAnsi="Calibri"/>
                <w:color w:val="002060"/>
                <w:sz w:val="20"/>
                <w:szCs w:val="20"/>
                <w:u w:color="002060"/>
              </w:rPr>
              <w:t xml:space="preserve"> και </w:t>
            </w:r>
            <w:proofErr w:type="spellStart"/>
            <w:r>
              <w:rPr>
                <w:rFonts w:ascii="Calibri" w:hAnsi="Calibri"/>
                <w:color w:val="002060"/>
                <w:sz w:val="20"/>
                <w:szCs w:val="20"/>
                <w:u w:color="002060"/>
              </w:rPr>
              <w:t>Τέχνη</w:t>
            </w:r>
            <w:proofErr w:type="spellEnd"/>
          </w:p>
        </w:tc>
      </w:tr>
      <w:tr w:rsidR="00930931" w14:paraId="39E2C1BD" w14:textId="77777777">
        <w:trPr>
          <w:trHeight w:val="1330"/>
        </w:trPr>
        <w:tc>
          <w:tcPr>
            <w:tcW w:w="5631" w:type="dxa"/>
            <w:gridSpan w:val="3"/>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vAlign w:val="center"/>
          </w:tcPr>
          <w:p w14:paraId="330E3FFE" w14:textId="77777777" w:rsidR="00930931" w:rsidRPr="007112BF" w:rsidRDefault="00EE5930">
            <w:pPr>
              <w:jc w:val="center"/>
              <w:rPr>
                <w:lang w:val="el-GR"/>
              </w:rPr>
            </w:pPr>
            <w:r w:rsidRPr="007112BF">
              <w:rPr>
                <w:rFonts w:ascii="Calibri" w:hAnsi="Calibri"/>
                <w:b/>
                <w:bCs/>
                <w:sz w:val="20"/>
                <w:szCs w:val="20"/>
                <w:lang w:val="el-GR"/>
              </w:rPr>
              <w:t xml:space="preserve">ΑΥΤΟΤΕΛΕΙΣ ΔΙΔΑΚΤΙΚΕΣ ΔΡΑΣΤΗΡΙΟΤΗΤΕΣ </w:t>
            </w:r>
            <w:r w:rsidRPr="007112BF">
              <w:rPr>
                <w:rFonts w:ascii="Calibri" w:hAnsi="Calibri"/>
                <w:b/>
                <w:bCs/>
                <w:sz w:val="20"/>
                <w:szCs w:val="20"/>
                <w:lang w:val="el-GR"/>
              </w:rPr>
              <w:br/>
            </w:r>
            <w:r w:rsidRPr="007112BF">
              <w:rPr>
                <w:rFonts w:ascii="Calibri" w:hAnsi="Calibri"/>
                <w:i/>
                <w:iCs/>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8"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vAlign w:val="center"/>
          </w:tcPr>
          <w:p w14:paraId="44B9B044" w14:textId="77777777" w:rsidR="00930931" w:rsidRDefault="00EE5930">
            <w:pPr>
              <w:jc w:val="center"/>
            </w:pPr>
            <w:r>
              <w:rPr>
                <w:rFonts w:ascii="Calibri" w:hAnsi="Calibri"/>
                <w:b/>
                <w:bCs/>
                <w:sz w:val="20"/>
                <w:szCs w:val="20"/>
              </w:rPr>
              <w:t>ΕΒΔΟΜΑΔΙΑΙΕΣ</w:t>
            </w:r>
            <w:r>
              <w:rPr>
                <w:rFonts w:ascii="Calibri" w:hAnsi="Calibri"/>
                <w:b/>
                <w:bCs/>
                <w:sz w:val="20"/>
                <w:szCs w:val="20"/>
              </w:rPr>
              <w:br/>
              <w:t>ΩΡΕΣ Δ</w:t>
            </w:r>
            <w:r>
              <w:rPr>
                <w:rFonts w:ascii="Calibri" w:hAnsi="Calibri"/>
                <w:b/>
                <w:bCs/>
                <w:sz w:val="20"/>
                <w:szCs w:val="20"/>
                <w:shd w:val="clear" w:color="auto" w:fill="DDD9C3"/>
              </w:rPr>
              <w:t>ΙΔ</w:t>
            </w:r>
            <w:r>
              <w:rPr>
                <w:rFonts w:ascii="Calibri" w:hAnsi="Calibri"/>
                <w:b/>
                <w:bCs/>
                <w:sz w:val="20"/>
                <w:szCs w:val="20"/>
              </w:rPr>
              <w:t>ΑΣΚΑΛΙΑΣ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vAlign w:val="center"/>
          </w:tcPr>
          <w:p w14:paraId="22ABF500" w14:textId="77777777" w:rsidR="00930931" w:rsidRDefault="00EE5930">
            <w:pPr>
              <w:jc w:val="center"/>
            </w:pPr>
            <w:r>
              <w:rPr>
                <w:rFonts w:ascii="Calibri" w:hAnsi="Calibri"/>
                <w:b/>
                <w:bCs/>
                <w:sz w:val="20"/>
                <w:szCs w:val="20"/>
              </w:rPr>
              <w:t>ΠΙΣΤΩΤΙΚΕΣ ΜΟΝΑΔΕΣ</w:t>
            </w:r>
          </w:p>
        </w:tc>
      </w:tr>
      <w:tr w:rsidR="00930931" w:rsidRPr="00ED5C14" w14:paraId="6A7BA4AF" w14:textId="77777777">
        <w:trPr>
          <w:trHeight w:val="746"/>
        </w:trPr>
        <w:tc>
          <w:tcPr>
            <w:tcW w:w="563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F471A" w14:textId="77777777" w:rsidR="00930931" w:rsidRDefault="00930931"/>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C7894F" w14:textId="77777777" w:rsidR="00930931" w:rsidRDefault="00EE5930">
            <w:pPr>
              <w:jc w:val="center"/>
            </w:pPr>
            <w:r>
              <w:rPr>
                <w:rFonts w:ascii="Calibri" w:hAnsi="Calibri"/>
                <w:color w:val="002060"/>
                <w:sz w:val="20"/>
                <w:szCs w:val="20"/>
                <w:u w:color="002060"/>
              </w:rPr>
              <w:t>3</w:t>
            </w:r>
          </w:p>
        </w:tc>
        <w:tc>
          <w:tcPr>
            <w:tcW w:w="1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B85DF" w14:textId="77777777" w:rsidR="00930931" w:rsidRPr="007112BF" w:rsidRDefault="00EE5930">
            <w:pPr>
              <w:jc w:val="center"/>
              <w:rPr>
                <w:lang w:val="el-GR"/>
              </w:rPr>
            </w:pPr>
            <w:r w:rsidRPr="007112BF">
              <w:rPr>
                <w:rFonts w:ascii="Calibri" w:hAnsi="Calibri"/>
                <w:color w:val="002060"/>
                <w:sz w:val="20"/>
                <w:szCs w:val="20"/>
                <w:u w:color="002060"/>
                <w:lang w:val="el-GR"/>
              </w:rPr>
              <w:t>6 – ενιαία για το σύνολο του μαθήματος</w:t>
            </w:r>
          </w:p>
        </w:tc>
      </w:tr>
      <w:tr w:rsidR="00930931" w:rsidRPr="00ED5C14" w14:paraId="012AEEBD" w14:textId="77777777" w:rsidTr="00C21049">
        <w:trPr>
          <w:trHeight w:val="527"/>
        </w:trPr>
        <w:tc>
          <w:tcPr>
            <w:tcW w:w="5631" w:type="dxa"/>
            <w:gridSpan w:val="3"/>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2469C443" w14:textId="77777777" w:rsidR="00930931" w:rsidRPr="007112BF" w:rsidRDefault="00EE5930">
            <w:pPr>
              <w:rPr>
                <w:lang w:val="el-GR"/>
              </w:rPr>
            </w:pPr>
            <w:r w:rsidRPr="007112BF">
              <w:rPr>
                <w:rFonts w:ascii="Calibri" w:hAnsi="Calibri"/>
                <w:i/>
                <w:iCs/>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B0D65" w14:textId="77777777" w:rsidR="00930931" w:rsidRPr="007112BF" w:rsidRDefault="00930931">
            <w:pPr>
              <w:rPr>
                <w:lang w:val="el-GR"/>
              </w:rPr>
            </w:pPr>
          </w:p>
        </w:tc>
        <w:tc>
          <w:tcPr>
            <w:tcW w:w="1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D8102" w14:textId="77777777" w:rsidR="00930931" w:rsidRPr="007112BF" w:rsidRDefault="00930931">
            <w:pPr>
              <w:rPr>
                <w:lang w:val="el-GR"/>
              </w:rPr>
            </w:pPr>
          </w:p>
        </w:tc>
      </w:tr>
      <w:tr w:rsidR="00930931" w:rsidRPr="00ED5C14" w14:paraId="0F635F87" w14:textId="77777777">
        <w:trPr>
          <w:trHeight w:val="835"/>
        </w:trPr>
        <w:tc>
          <w:tcPr>
            <w:tcW w:w="32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6715874C" w14:textId="77777777" w:rsidR="00930931" w:rsidRPr="007112BF" w:rsidRDefault="00EE5930">
            <w:pPr>
              <w:jc w:val="right"/>
              <w:rPr>
                <w:rFonts w:ascii="Calibri" w:eastAsia="Calibri" w:hAnsi="Calibri" w:cs="Calibri"/>
                <w:i/>
                <w:iCs/>
                <w:sz w:val="16"/>
                <w:szCs w:val="16"/>
                <w:lang w:val="el-GR"/>
              </w:rPr>
            </w:pPr>
            <w:r w:rsidRPr="007112BF">
              <w:rPr>
                <w:rFonts w:ascii="Calibri" w:hAnsi="Calibri"/>
                <w:b/>
                <w:bCs/>
                <w:sz w:val="20"/>
                <w:szCs w:val="20"/>
                <w:lang w:val="el-GR"/>
              </w:rPr>
              <w:t>ΤΥΠΟΣ ΜΑΘΗΜΑΤΟΣ</w:t>
            </w:r>
          </w:p>
          <w:p w14:paraId="3FF4691E" w14:textId="77777777" w:rsidR="00930931" w:rsidRPr="007112BF" w:rsidRDefault="00EE5930">
            <w:pPr>
              <w:jc w:val="right"/>
              <w:rPr>
                <w:rFonts w:ascii="Calibri" w:eastAsia="Calibri" w:hAnsi="Calibri" w:cs="Calibri"/>
                <w:i/>
                <w:iCs/>
                <w:sz w:val="16"/>
                <w:szCs w:val="16"/>
                <w:lang w:val="el-GR"/>
              </w:rPr>
            </w:pPr>
            <w:r w:rsidRPr="007112BF">
              <w:rPr>
                <w:rFonts w:ascii="Calibri" w:hAnsi="Calibri"/>
                <w:i/>
                <w:iCs/>
                <w:sz w:val="16"/>
                <w:szCs w:val="16"/>
                <w:lang w:val="el-GR"/>
              </w:rPr>
              <w:t xml:space="preserve">γενικού υποβάθρου, </w:t>
            </w:r>
            <w:r w:rsidRPr="007112BF">
              <w:rPr>
                <w:rFonts w:ascii="Calibri" w:eastAsia="Calibri" w:hAnsi="Calibri" w:cs="Calibri"/>
                <w:i/>
                <w:iCs/>
                <w:sz w:val="16"/>
                <w:szCs w:val="16"/>
                <w:lang w:val="el-GR"/>
              </w:rPr>
              <w:br/>
              <w:t>ειδικού υποβάθρου</w:t>
            </w:r>
            <w:r w:rsidRPr="007112BF">
              <w:rPr>
                <w:rFonts w:ascii="Calibri" w:hAnsi="Calibri"/>
                <w:i/>
                <w:iCs/>
                <w:sz w:val="16"/>
                <w:szCs w:val="16"/>
                <w:lang w:val="el-GR"/>
              </w:rPr>
              <w:t xml:space="preserve">, ειδίκευσης </w:t>
            </w:r>
          </w:p>
          <w:p w14:paraId="1E718888" w14:textId="77777777" w:rsidR="00930931" w:rsidRDefault="00EE5930">
            <w:pPr>
              <w:jc w:val="right"/>
            </w:pPr>
            <w:proofErr w:type="spellStart"/>
            <w:r>
              <w:rPr>
                <w:rFonts w:ascii="Calibri" w:hAnsi="Calibri"/>
                <w:i/>
                <w:iCs/>
                <w:sz w:val="16"/>
                <w:szCs w:val="16"/>
              </w:rPr>
              <w:t>γενικών</w:t>
            </w:r>
            <w:proofErr w:type="spellEnd"/>
            <w:r>
              <w:rPr>
                <w:rFonts w:ascii="Calibri" w:hAnsi="Calibri"/>
                <w:i/>
                <w:iCs/>
                <w:sz w:val="16"/>
                <w:szCs w:val="16"/>
              </w:rPr>
              <w:t xml:space="preserve"> </w:t>
            </w:r>
            <w:proofErr w:type="spellStart"/>
            <w:r>
              <w:rPr>
                <w:rFonts w:ascii="Calibri" w:hAnsi="Calibri"/>
                <w:i/>
                <w:iCs/>
                <w:sz w:val="16"/>
                <w:szCs w:val="16"/>
              </w:rPr>
              <w:t>γνώσεων</w:t>
            </w:r>
            <w:proofErr w:type="spellEnd"/>
            <w:r>
              <w:rPr>
                <w:rFonts w:ascii="Calibri" w:hAnsi="Calibri"/>
                <w:i/>
                <w:iCs/>
                <w:sz w:val="16"/>
                <w:szCs w:val="16"/>
              </w:rPr>
              <w:t>, α</w:t>
            </w:r>
            <w:proofErr w:type="spellStart"/>
            <w:r>
              <w:rPr>
                <w:rFonts w:ascii="Calibri" w:hAnsi="Calibri"/>
                <w:i/>
                <w:iCs/>
                <w:sz w:val="16"/>
                <w:szCs w:val="16"/>
              </w:rPr>
              <w:t>νά</w:t>
            </w:r>
            <w:proofErr w:type="spellEnd"/>
            <w:r>
              <w:rPr>
                <w:rFonts w:ascii="Calibri" w:hAnsi="Calibri"/>
                <w:i/>
                <w:iCs/>
                <w:sz w:val="16"/>
                <w:szCs w:val="16"/>
              </w:rPr>
              <w:t xml:space="preserve">πτυξης </w:t>
            </w:r>
            <w:proofErr w:type="spellStart"/>
            <w:r>
              <w:rPr>
                <w:rFonts w:ascii="Calibri" w:hAnsi="Calibri"/>
                <w:i/>
                <w:iCs/>
                <w:sz w:val="16"/>
                <w:szCs w:val="16"/>
              </w:rPr>
              <w:t>δεξιοτήτων</w:t>
            </w:r>
            <w:proofErr w:type="spellEnd"/>
          </w:p>
        </w:tc>
        <w:tc>
          <w:tcPr>
            <w:tcW w:w="597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F7AB7" w14:textId="77777777" w:rsidR="00930931" w:rsidRPr="007112BF" w:rsidRDefault="00EE5930">
            <w:pPr>
              <w:rPr>
                <w:lang w:val="el-GR"/>
              </w:rPr>
            </w:pPr>
            <w:r w:rsidRPr="007112BF">
              <w:rPr>
                <w:rFonts w:ascii="Calibri" w:hAnsi="Calibri"/>
                <w:color w:val="002060"/>
                <w:sz w:val="20"/>
                <w:szCs w:val="20"/>
                <w:u w:color="002060"/>
                <w:lang w:val="el-GR"/>
              </w:rPr>
              <w:t>Γενικού και ειδικού υπόβαθρου με ειδίκευση γενικών γνώσεων και ανάπτυξη δεξιοτήτων</w:t>
            </w:r>
          </w:p>
        </w:tc>
      </w:tr>
      <w:tr w:rsidR="00930931" w:rsidRPr="00ED5C14" w14:paraId="11BFCB95" w14:textId="77777777">
        <w:trPr>
          <w:trHeight w:val="486"/>
        </w:trPr>
        <w:tc>
          <w:tcPr>
            <w:tcW w:w="32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7254757D" w14:textId="77777777" w:rsidR="00930931" w:rsidRDefault="00EE5930">
            <w:pPr>
              <w:jc w:val="right"/>
            </w:pPr>
            <w:r>
              <w:rPr>
                <w:rFonts w:ascii="Calibri" w:hAnsi="Calibri"/>
                <w:b/>
                <w:bCs/>
                <w:sz w:val="20"/>
                <w:szCs w:val="20"/>
              </w:rPr>
              <w:t>ΠΡΟΑΠΑΙΤΟΥΜΕΝΑ ΜΑΘΗΜΑΤΑ:</w:t>
            </w:r>
          </w:p>
        </w:tc>
        <w:tc>
          <w:tcPr>
            <w:tcW w:w="597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2C2623" w14:textId="0763975F" w:rsidR="00930931" w:rsidRPr="007112BF" w:rsidRDefault="007112BF">
            <w:pPr>
              <w:rPr>
                <w:lang w:val="el-GR"/>
              </w:rPr>
            </w:pPr>
            <w:r>
              <w:rPr>
                <w:rFonts w:ascii="Calibri" w:hAnsi="Calibri"/>
                <w:color w:val="002060"/>
                <w:sz w:val="20"/>
                <w:szCs w:val="20"/>
                <w:u w:color="002060"/>
                <w:lang w:val="el-GR"/>
              </w:rPr>
              <w:t>Τα μαθήματα κορμού του Α’ εξαμήνου</w:t>
            </w:r>
          </w:p>
        </w:tc>
      </w:tr>
      <w:tr w:rsidR="00930931" w14:paraId="26C4E361" w14:textId="77777777">
        <w:trPr>
          <w:trHeight w:val="486"/>
        </w:trPr>
        <w:tc>
          <w:tcPr>
            <w:tcW w:w="32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05F1D5D2" w14:textId="77777777" w:rsidR="00930931" w:rsidRDefault="00EE5930">
            <w:pPr>
              <w:jc w:val="right"/>
            </w:pPr>
            <w:r>
              <w:rPr>
                <w:rFonts w:ascii="Calibri" w:hAnsi="Calibri"/>
                <w:b/>
                <w:bCs/>
                <w:sz w:val="20"/>
                <w:szCs w:val="20"/>
              </w:rPr>
              <w:t>ΓΛΩΣΣΑ ΔΙΔΑΣΚΑΛΙΑΣ και ΕΞΕΤΑΣΕΩΝ:</w:t>
            </w:r>
          </w:p>
        </w:tc>
        <w:tc>
          <w:tcPr>
            <w:tcW w:w="597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47FBB" w14:textId="77777777" w:rsidR="00930931" w:rsidRDefault="00EE5930">
            <w:proofErr w:type="spellStart"/>
            <w:r>
              <w:rPr>
                <w:rFonts w:ascii="Calibri" w:hAnsi="Calibri"/>
                <w:color w:val="002060"/>
                <w:sz w:val="20"/>
                <w:szCs w:val="20"/>
                <w:u w:color="002060"/>
              </w:rPr>
              <w:t>Ελληνική</w:t>
            </w:r>
            <w:proofErr w:type="spellEnd"/>
          </w:p>
        </w:tc>
      </w:tr>
      <w:tr w:rsidR="00930931" w14:paraId="2D7BB482" w14:textId="77777777">
        <w:trPr>
          <w:trHeight w:val="486"/>
        </w:trPr>
        <w:tc>
          <w:tcPr>
            <w:tcW w:w="32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6A53CDC9" w14:textId="77777777" w:rsidR="00930931" w:rsidRPr="007112BF" w:rsidRDefault="00EE5930">
            <w:pPr>
              <w:jc w:val="right"/>
              <w:rPr>
                <w:lang w:val="el-GR"/>
              </w:rPr>
            </w:pPr>
            <w:r w:rsidRPr="007112BF">
              <w:rPr>
                <w:rFonts w:ascii="Calibri" w:hAnsi="Calibri"/>
                <w:b/>
                <w:bCs/>
                <w:sz w:val="20"/>
                <w:szCs w:val="20"/>
                <w:lang w:val="el-GR"/>
              </w:rPr>
              <w:t xml:space="preserve">ΤΟ ΜΑΘΗΜΑ ΠΡΟΣΦΕΡΕΤΑΙ ΣΕ ΦΟΙΤΗΤΕΣ </w:t>
            </w:r>
            <w:r>
              <w:rPr>
                <w:rFonts w:ascii="Calibri" w:hAnsi="Calibri"/>
                <w:b/>
                <w:bCs/>
                <w:sz w:val="20"/>
                <w:szCs w:val="20"/>
              </w:rPr>
              <w:t>ERASMUS</w:t>
            </w:r>
          </w:p>
        </w:tc>
        <w:tc>
          <w:tcPr>
            <w:tcW w:w="597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A9826" w14:textId="77777777" w:rsidR="00930931" w:rsidRDefault="00EE5930">
            <w:proofErr w:type="spellStart"/>
            <w:r>
              <w:rPr>
                <w:rFonts w:ascii="Calibri" w:hAnsi="Calibri"/>
                <w:color w:val="002060"/>
                <w:sz w:val="20"/>
                <w:szCs w:val="20"/>
                <w:u w:color="002060"/>
              </w:rPr>
              <w:t>Όχι</w:t>
            </w:r>
            <w:proofErr w:type="spellEnd"/>
          </w:p>
        </w:tc>
      </w:tr>
      <w:tr w:rsidR="00930931" w:rsidRPr="007112BF" w14:paraId="4D38ACF0" w14:textId="77777777">
        <w:trPr>
          <w:trHeight w:val="518"/>
        </w:trPr>
        <w:tc>
          <w:tcPr>
            <w:tcW w:w="3202"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7DC8BCBC" w14:textId="77777777" w:rsidR="00930931" w:rsidRDefault="00EE5930">
            <w:pPr>
              <w:jc w:val="right"/>
            </w:pPr>
            <w:r>
              <w:rPr>
                <w:rFonts w:ascii="Calibri" w:hAnsi="Calibri"/>
                <w:b/>
                <w:bCs/>
                <w:sz w:val="20"/>
                <w:szCs w:val="20"/>
              </w:rPr>
              <w:t>ΗΛΕΚΤΡΟΝΙΚΗ ΣΕΛΙΔΑ ΜΑΘΗΜΑΤΟΣ (URL)</w:t>
            </w:r>
          </w:p>
        </w:tc>
        <w:tc>
          <w:tcPr>
            <w:tcW w:w="597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D6C83" w14:textId="3C19188A" w:rsidR="00930931" w:rsidRPr="007112BF" w:rsidRDefault="007112BF">
            <w:pPr>
              <w:spacing w:after="200" w:line="276" w:lineRule="auto"/>
            </w:pPr>
            <w:hyperlink r:id="rId7" w:history="1">
              <w:r w:rsidRPr="007112BF">
                <w:rPr>
                  <w:rStyle w:val="-"/>
                  <w:color w:val="002060"/>
                </w:rPr>
                <w:t>https://pms-pvpy.aegean.gr/katefthynsi-paidagogiko-yliko/</w:t>
              </w:r>
            </w:hyperlink>
            <w:r w:rsidRPr="007112BF">
              <w:rPr>
                <w:color w:val="002060"/>
              </w:rPr>
              <w:t xml:space="preserve"> </w:t>
            </w:r>
          </w:p>
        </w:tc>
      </w:tr>
    </w:tbl>
    <w:p w14:paraId="3301FCDD" w14:textId="77777777" w:rsidR="00C21049" w:rsidRPr="00ED5C14" w:rsidRDefault="00C21049" w:rsidP="00C21049">
      <w:pPr>
        <w:widowControl w:val="0"/>
        <w:spacing w:before="120" w:after="200"/>
      </w:pPr>
    </w:p>
    <w:p w14:paraId="0958DF8D" w14:textId="77777777" w:rsidR="00930931" w:rsidRDefault="00EE5930">
      <w:pPr>
        <w:widowControl w:val="0"/>
        <w:numPr>
          <w:ilvl w:val="0"/>
          <w:numId w:val="4"/>
        </w:numPr>
        <w:spacing w:before="120" w:after="200" w:line="276" w:lineRule="auto"/>
        <w:rPr>
          <w:rFonts w:ascii="Calibri" w:hAnsi="Calibri"/>
          <w:b/>
          <w:bCs/>
          <w:sz w:val="22"/>
          <w:szCs w:val="22"/>
        </w:rPr>
      </w:pPr>
      <w:r>
        <w:rPr>
          <w:rFonts w:ascii="Calibri" w:hAnsi="Calibri"/>
          <w:b/>
          <w:bCs/>
          <w:sz w:val="22"/>
          <w:szCs w:val="22"/>
        </w:rPr>
        <w:t>ΜΑΘΗΣΙΑΚΑ ΑΠΟΤΕΛΕΣΜΑΤΑ</w:t>
      </w:r>
    </w:p>
    <w:tbl>
      <w:tblPr>
        <w:tblStyle w:val="TableNormal"/>
        <w:tblW w:w="9180" w:type="dxa"/>
        <w:tblInd w:w="2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64"/>
        <w:gridCol w:w="5216"/>
      </w:tblGrid>
      <w:tr w:rsidR="00930931" w14:paraId="523989D8" w14:textId="77777777">
        <w:trPr>
          <w:trHeight w:val="231"/>
        </w:trPr>
        <w:tc>
          <w:tcPr>
            <w:tcW w:w="9180" w:type="dxa"/>
            <w:gridSpan w:val="2"/>
            <w:tcBorders>
              <w:top w:val="single" w:sz="4" w:space="0" w:color="000000"/>
              <w:left w:val="single" w:sz="4" w:space="0" w:color="000000"/>
              <w:bottom w:val="nil"/>
              <w:right w:val="single" w:sz="4" w:space="0" w:color="000000"/>
            </w:tcBorders>
            <w:shd w:val="clear" w:color="auto" w:fill="DDD9C3"/>
            <w:tcMar>
              <w:top w:w="80" w:type="dxa"/>
              <w:left w:w="80" w:type="dxa"/>
              <w:bottom w:w="80" w:type="dxa"/>
              <w:right w:w="80" w:type="dxa"/>
            </w:tcMar>
          </w:tcPr>
          <w:p w14:paraId="3184E45D" w14:textId="77777777" w:rsidR="00930931" w:rsidRDefault="00EE5930">
            <w:r>
              <w:rPr>
                <w:rFonts w:ascii="Calibri" w:hAnsi="Calibri"/>
                <w:b/>
                <w:bCs/>
                <w:sz w:val="20"/>
                <w:szCs w:val="20"/>
              </w:rPr>
              <w:t>Μα</w:t>
            </w:r>
            <w:proofErr w:type="spellStart"/>
            <w:r>
              <w:rPr>
                <w:rFonts w:ascii="Calibri" w:hAnsi="Calibri"/>
                <w:b/>
                <w:bCs/>
                <w:sz w:val="20"/>
                <w:szCs w:val="20"/>
              </w:rPr>
              <w:t>θησι</w:t>
            </w:r>
            <w:proofErr w:type="spellEnd"/>
            <w:r>
              <w:rPr>
                <w:rFonts w:ascii="Calibri" w:hAnsi="Calibri"/>
                <w:b/>
                <w:bCs/>
                <w:sz w:val="20"/>
                <w:szCs w:val="20"/>
              </w:rPr>
              <w:t>ακά Απ</w:t>
            </w:r>
            <w:proofErr w:type="spellStart"/>
            <w:r>
              <w:rPr>
                <w:rFonts w:ascii="Calibri" w:hAnsi="Calibri"/>
                <w:b/>
                <w:bCs/>
                <w:sz w:val="20"/>
                <w:szCs w:val="20"/>
              </w:rPr>
              <w:t>οτελέσμ</w:t>
            </w:r>
            <w:proofErr w:type="spellEnd"/>
            <w:r>
              <w:rPr>
                <w:rFonts w:ascii="Calibri" w:hAnsi="Calibri"/>
                <w:b/>
                <w:bCs/>
                <w:sz w:val="20"/>
                <w:szCs w:val="20"/>
              </w:rPr>
              <w:t>ατα</w:t>
            </w:r>
          </w:p>
        </w:tc>
      </w:tr>
      <w:tr w:rsidR="00930931" w:rsidRPr="00ED5C14" w14:paraId="7A4223F6" w14:textId="77777777" w:rsidTr="00C21049">
        <w:trPr>
          <w:trHeight w:val="514"/>
        </w:trPr>
        <w:tc>
          <w:tcPr>
            <w:tcW w:w="9180" w:type="dxa"/>
            <w:gridSpan w:val="2"/>
            <w:tcBorders>
              <w:top w:val="nil"/>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0469F6F1" w14:textId="77777777" w:rsidR="00930931" w:rsidRPr="007112BF" w:rsidRDefault="00EE5930">
            <w:pPr>
              <w:widowControl w:val="0"/>
              <w:spacing w:after="60"/>
              <w:rPr>
                <w:rFonts w:ascii="Calibri" w:eastAsia="Calibri" w:hAnsi="Calibri" w:cs="Calibri"/>
                <w:i/>
                <w:iCs/>
                <w:sz w:val="16"/>
                <w:szCs w:val="16"/>
                <w:lang w:val="el-GR"/>
              </w:rPr>
            </w:pPr>
            <w:r w:rsidRPr="007112BF">
              <w:rPr>
                <w:rFonts w:ascii="Calibri" w:hAnsi="Calibri"/>
                <w:i/>
                <w:iCs/>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0333C5C" w14:textId="77777777" w:rsidR="00930931" w:rsidRDefault="00EE5930">
            <w:pPr>
              <w:rPr>
                <w:rFonts w:ascii="Calibri" w:eastAsia="Calibri" w:hAnsi="Calibri" w:cs="Calibri"/>
                <w:i/>
                <w:iCs/>
                <w:sz w:val="16"/>
                <w:szCs w:val="16"/>
              </w:rPr>
            </w:pPr>
            <w:proofErr w:type="spellStart"/>
            <w:r>
              <w:rPr>
                <w:rFonts w:ascii="Calibri" w:hAnsi="Calibri"/>
                <w:i/>
                <w:iCs/>
                <w:sz w:val="16"/>
                <w:szCs w:val="16"/>
              </w:rPr>
              <w:t>Συμ</w:t>
            </w:r>
            <w:proofErr w:type="spellEnd"/>
            <w:r>
              <w:rPr>
                <w:rFonts w:ascii="Calibri" w:hAnsi="Calibri"/>
                <w:i/>
                <w:iCs/>
                <w:sz w:val="16"/>
                <w:szCs w:val="16"/>
              </w:rPr>
              <w:t>βουλευτείτε το Πα</w:t>
            </w:r>
            <w:proofErr w:type="spellStart"/>
            <w:r>
              <w:rPr>
                <w:rFonts w:ascii="Calibri" w:hAnsi="Calibri"/>
                <w:i/>
                <w:iCs/>
                <w:sz w:val="16"/>
                <w:szCs w:val="16"/>
              </w:rPr>
              <w:t>ράρτημ</w:t>
            </w:r>
            <w:proofErr w:type="spellEnd"/>
            <w:r>
              <w:rPr>
                <w:rFonts w:ascii="Calibri" w:hAnsi="Calibri"/>
                <w:i/>
                <w:iCs/>
                <w:sz w:val="16"/>
                <w:szCs w:val="16"/>
              </w:rPr>
              <w:t xml:space="preserve">α Α </w:t>
            </w:r>
          </w:p>
          <w:p w14:paraId="789F9A31" w14:textId="77777777" w:rsidR="00930931" w:rsidRPr="007112BF" w:rsidRDefault="00EE5930">
            <w:pPr>
              <w:widowControl w:val="0"/>
              <w:numPr>
                <w:ilvl w:val="0"/>
                <w:numId w:val="5"/>
              </w:numPr>
              <w:spacing w:after="200" w:line="276" w:lineRule="auto"/>
              <w:rPr>
                <w:rFonts w:ascii="Calibri" w:hAnsi="Calibri"/>
                <w:i/>
                <w:iCs/>
                <w:sz w:val="16"/>
                <w:szCs w:val="16"/>
                <w:lang w:val="el-GR"/>
              </w:rPr>
            </w:pPr>
            <w:r w:rsidRPr="007112BF">
              <w:rPr>
                <w:rFonts w:ascii="Calibri" w:hAnsi="Calibri"/>
                <w:i/>
                <w:iCs/>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1DEB44E9" w14:textId="77777777" w:rsidR="00930931" w:rsidRPr="007112BF" w:rsidRDefault="00EE5930">
            <w:pPr>
              <w:widowControl w:val="0"/>
              <w:numPr>
                <w:ilvl w:val="0"/>
                <w:numId w:val="5"/>
              </w:numPr>
              <w:spacing w:after="200" w:line="276" w:lineRule="auto"/>
              <w:rPr>
                <w:i/>
                <w:iCs/>
                <w:sz w:val="16"/>
                <w:szCs w:val="16"/>
                <w:lang w:val="el-GR"/>
              </w:rPr>
            </w:pPr>
            <w:r w:rsidRPr="007112BF">
              <w:rPr>
                <w:rFonts w:ascii="Calibri" w:hAnsi="Calibri"/>
                <w:i/>
                <w:iCs/>
                <w:sz w:val="16"/>
                <w:szCs w:val="16"/>
                <w:lang w:val="el-GR"/>
              </w:rPr>
              <w:t>Περιγραφικοί Δείκτες Επιπέδων 6, 7 &amp; 8 του Ευρωπαϊκού Πλαισίου Προσόντων Διά Βίου Μάθησης και το Παράρτημα Β</w:t>
            </w:r>
          </w:p>
          <w:p w14:paraId="65BF62E7" w14:textId="77777777" w:rsidR="00930931" w:rsidRPr="007112BF" w:rsidRDefault="00EE5930">
            <w:pPr>
              <w:widowControl w:val="0"/>
              <w:numPr>
                <w:ilvl w:val="0"/>
                <w:numId w:val="5"/>
              </w:numPr>
              <w:spacing w:after="200" w:line="276" w:lineRule="auto"/>
              <w:rPr>
                <w:rFonts w:ascii="Calibri" w:hAnsi="Calibri"/>
                <w:i/>
                <w:iCs/>
                <w:sz w:val="16"/>
                <w:szCs w:val="16"/>
                <w:lang w:val="el-GR"/>
              </w:rPr>
            </w:pPr>
            <w:r w:rsidRPr="007112BF">
              <w:rPr>
                <w:rFonts w:ascii="Calibri" w:hAnsi="Calibri"/>
                <w:i/>
                <w:iCs/>
                <w:sz w:val="16"/>
                <w:szCs w:val="16"/>
                <w:lang w:val="el-GR"/>
              </w:rPr>
              <w:lastRenderedPageBreak/>
              <w:t>Περιληπτικός Οδηγός συγγραφής Μαθησιακών Αποτελεσμάτων</w:t>
            </w:r>
          </w:p>
        </w:tc>
      </w:tr>
      <w:tr w:rsidR="00930931" w:rsidRPr="00ED5C14" w14:paraId="327EF357" w14:textId="77777777">
        <w:trPr>
          <w:trHeight w:val="11177"/>
        </w:trPr>
        <w:tc>
          <w:tcPr>
            <w:tcW w:w="9180" w:type="dxa"/>
            <w:gridSpan w:val="2"/>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566A91B9"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lastRenderedPageBreak/>
              <w:t>Με την ολοκλήρωση του μαθήματος, αναμένεται οι φοιτητές/</w:t>
            </w:r>
            <w:proofErr w:type="spellStart"/>
            <w:r w:rsidRPr="007112BF">
              <w:rPr>
                <w:rFonts w:ascii="Calibri" w:hAnsi="Calibri"/>
                <w:color w:val="002060"/>
                <w:sz w:val="20"/>
                <w:szCs w:val="20"/>
                <w:u w:color="002060"/>
                <w:lang w:val="el-GR"/>
              </w:rPr>
              <w:t>τριες</w:t>
            </w:r>
            <w:proofErr w:type="spellEnd"/>
            <w:r w:rsidRPr="007112BF">
              <w:rPr>
                <w:rFonts w:ascii="Calibri" w:hAnsi="Calibri"/>
                <w:color w:val="002060"/>
                <w:sz w:val="20"/>
                <w:szCs w:val="20"/>
                <w:u w:color="002060"/>
                <w:lang w:val="el-GR"/>
              </w:rPr>
              <w:t xml:space="preserve"> να είναι σε θέση:</w:t>
            </w:r>
          </w:p>
          <w:p w14:paraId="51653BB3"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Να γνωρίζουν τα ρεύματα της Ιστορίας της Τέχνης από την αρχαιότητα μέχρι τη σύγχρονη εποχή και να τα τοποθετούν χρονικά και χωρικά στα συγκεκριμένα περιβάλλοντα εντός των οποίων αναδύθηκαν.</w:t>
            </w:r>
          </w:p>
          <w:p w14:paraId="33B02588"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Να αναγνωρίζουν χαρακτηριστικά παραδείγματα ρευμάτων, τεχνοτροπιών και συγκεκριμένων καλλιτεχνών και να μπορούν να τα τοποθετήσουν εντός συγκεκριμένων πλαισίων.</w:t>
            </w:r>
          </w:p>
          <w:p w14:paraId="079CB4A4"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Να μπορούν να κατατάξουν ένα έργο τέχνης σε κατηγορίες ανάλογα με το είδος τέχνης (ψηφιδωτό, ζωγραφική, γλυπτική, χαρακτική, αρχιτεκτονική, νέα μέσα, ψηφιακή τέχνη κ.λπ.), ανάλογα με το θέμα του (ατομικό και ομαδικό πορτρέτο, τοπιογραφία, ηθογραφία, θρησκευτική τέχνη, ιστορική τέχνη, νεκρή φύση, αφηρημένη τέχνη κ.λπ.) και ανάλογα με την τεχνική του (υλικά, χρώματα, διαστάσεις).</w:t>
            </w:r>
          </w:p>
          <w:p w14:paraId="21CAB014"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Να κατανοούν και να μπορούν να περιγράψουν ομοιότητες και διαφορές μεταξύ διαφορετικών μορφών τέχνης ανά περίοδο (π.χ. γλυπτική και αρχιτεκτονική στην Αρχαία Ελλάδα, ζωγραφική και γλυπτική στην Αναγέννηση, ποικιλότητα από τον μοντερνισμό και μετά, μη Δυτική τέχνη κ.λπ.)</w:t>
            </w:r>
          </w:p>
          <w:p w14:paraId="77D1A117"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 xml:space="preserve">Να κατανοούν και να μπορούν να υπερασπιστούν τις πολλαπλές εκφράσεις που έχει ιστορικά η τέχνη και ειδικότερα η τέχνη στη σύγχρονη εποχή (αφαίρεση, </w:t>
            </w:r>
            <w:r>
              <w:rPr>
                <w:rFonts w:ascii="Calibri" w:hAnsi="Calibri"/>
                <w:color w:val="002060"/>
                <w:sz w:val="20"/>
                <w:szCs w:val="20"/>
                <w:u w:color="002060"/>
              </w:rPr>
              <w:t>pop</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art</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op</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art</w:t>
            </w:r>
            <w:r w:rsidRPr="007112BF">
              <w:rPr>
                <w:rFonts w:ascii="Calibri" w:hAnsi="Calibri"/>
                <w:color w:val="002060"/>
                <w:sz w:val="20"/>
                <w:szCs w:val="20"/>
                <w:u w:color="002060"/>
                <w:lang w:val="el-GR"/>
              </w:rPr>
              <w:t xml:space="preserve">, </w:t>
            </w:r>
            <w:proofErr w:type="spellStart"/>
            <w:r w:rsidRPr="007112BF">
              <w:rPr>
                <w:rFonts w:ascii="Calibri" w:hAnsi="Calibri"/>
                <w:color w:val="002060"/>
                <w:sz w:val="20"/>
                <w:szCs w:val="20"/>
                <w:u w:color="002060"/>
                <w:lang w:val="el-GR"/>
              </w:rPr>
              <w:t>περφόρμανς</w:t>
            </w:r>
            <w:proofErr w:type="spellEnd"/>
            <w:r w:rsidRPr="007112BF">
              <w:rPr>
                <w:rFonts w:ascii="Calibri" w:hAnsi="Calibri"/>
                <w:color w:val="002060"/>
                <w:sz w:val="20"/>
                <w:szCs w:val="20"/>
                <w:u w:color="002060"/>
                <w:lang w:val="el-GR"/>
              </w:rPr>
              <w:t xml:space="preserve">, εγκαταστάσεις, </w:t>
            </w:r>
            <w:r>
              <w:rPr>
                <w:rFonts w:ascii="Calibri" w:hAnsi="Calibri"/>
                <w:color w:val="002060"/>
                <w:sz w:val="20"/>
                <w:szCs w:val="20"/>
                <w:u w:color="002060"/>
              </w:rPr>
              <w:t>land</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art</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body</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art</w:t>
            </w:r>
            <w:r w:rsidRPr="007112BF">
              <w:rPr>
                <w:rFonts w:ascii="Calibri" w:hAnsi="Calibri"/>
                <w:color w:val="002060"/>
                <w:sz w:val="20"/>
                <w:szCs w:val="20"/>
                <w:u w:color="002060"/>
                <w:lang w:val="el-GR"/>
              </w:rPr>
              <w:t>, τέχνη συγκεκριμένου πεδίου, μη αναπαραστατική τέχνη, μονοχρωματική τέχνη, ψηφιακή τέχνη κ.λπ.).</w:t>
            </w:r>
          </w:p>
          <w:p w14:paraId="401DE78A"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 xml:space="preserve">Να γνωρίζουν την ιστορία του θεσμού του μουσείου και των συλλογών καθώς και τη θεωρία και την πρακτική όπως διατυπώνεται από φορείς προστασίας και ανάδειξης της παγκόσμιας, υλικής και άυλης κληρονομιάς (π.χ. </w:t>
            </w:r>
            <w:r>
              <w:rPr>
                <w:rFonts w:ascii="Calibri" w:hAnsi="Calibri"/>
                <w:color w:val="002060"/>
                <w:sz w:val="20"/>
                <w:szCs w:val="20"/>
                <w:u w:color="002060"/>
              </w:rPr>
              <w:t>ICOM</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UNESCO</w:t>
            </w:r>
            <w:r w:rsidRPr="007112BF">
              <w:rPr>
                <w:rFonts w:ascii="Calibri" w:hAnsi="Calibri"/>
                <w:color w:val="002060"/>
                <w:sz w:val="20"/>
                <w:szCs w:val="20"/>
                <w:u w:color="002060"/>
                <w:lang w:val="el-GR"/>
              </w:rPr>
              <w:t xml:space="preserve"> κ.λπ.).</w:t>
            </w:r>
          </w:p>
          <w:p w14:paraId="56488075"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Να έχουν μια γενική εποπτεία των ειδών μουσείων που υπάρχουν σήμερα στον κόσμο, του έργου που επιτελούν και των διαφορετικών σκοπών, διατυπωμένων ή άρρητων, που επιδιώκουν.</w:t>
            </w:r>
          </w:p>
          <w:p w14:paraId="3674F4DA"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Να γνωρίζουν το εύρος των θεματικών μουσείων στον ελλαδικό χώρο και τον τρόπο λειτουργίας τους.</w:t>
            </w:r>
          </w:p>
          <w:p w14:paraId="3FE21BB3"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Να γνωρίζουν τις γενικές αρχές που διέπουν σήμερα την παιδαγωγική επιστήμη ως προς τη διαχείριση και αξιοποίηση του καλλιτεχνικού έργου για ποικίλους παιδαγωγικούς σκοπούς και μαθησιακούς στόχους.</w:t>
            </w:r>
          </w:p>
          <w:p w14:paraId="604D66F6"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 xml:space="preserve">Να κατανοούν την ιστορία, την έννοια και τους τρόπους χρήσης της </w:t>
            </w:r>
            <w:proofErr w:type="spellStart"/>
            <w:r w:rsidRPr="007112BF">
              <w:rPr>
                <w:rFonts w:ascii="Calibri" w:hAnsi="Calibri"/>
                <w:color w:val="002060"/>
                <w:sz w:val="20"/>
                <w:szCs w:val="20"/>
                <w:u w:color="002060"/>
                <w:lang w:val="el-GR"/>
              </w:rPr>
              <w:t>μουσειοσκευής</w:t>
            </w:r>
            <w:proofErr w:type="spellEnd"/>
            <w:r w:rsidRPr="007112BF">
              <w:rPr>
                <w:rFonts w:ascii="Calibri" w:hAnsi="Calibri"/>
                <w:color w:val="002060"/>
                <w:sz w:val="20"/>
                <w:szCs w:val="20"/>
                <w:u w:color="002060"/>
                <w:lang w:val="el-GR"/>
              </w:rPr>
              <w:t xml:space="preserve"> σε διαφορετικά παιδαγωγικά και πολιτισμικά περιβάλλοντα.</w:t>
            </w:r>
          </w:p>
          <w:p w14:paraId="1473C968"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Να μπορούν να σχεδιάσουν, να υλοποιήσουν και να αξιολογήσουν μια επίσκεψη ομάδας σε κάποιον καλλιτεχνικό χώρο.</w:t>
            </w:r>
          </w:p>
          <w:p w14:paraId="39024CAF"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 xml:space="preserve">Να σχεδιάζουν και να εφαρμόζουν τη χρήση </w:t>
            </w:r>
            <w:proofErr w:type="spellStart"/>
            <w:r w:rsidRPr="007112BF">
              <w:rPr>
                <w:rFonts w:ascii="Calibri" w:hAnsi="Calibri"/>
                <w:color w:val="002060"/>
                <w:sz w:val="20"/>
                <w:szCs w:val="20"/>
                <w:u w:color="002060"/>
                <w:lang w:val="el-GR"/>
              </w:rPr>
              <w:t>μουσειοσκευών</w:t>
            </w:r>
            <w:proofErr w:type="spellEnd"/>
            <w:r w:rsidRPr="007112BF">
              <w:rPr>
                <w:rFonts w:ascii="Calibri" w:hAnsi="Calibri"/>
                <w:color w:val="002060"/>
                <w:sz w:val="20"/>
                <w:szCs w:val="20"/>
                <w:u w:color="002060"/>
                <w:lang w:val="el-GR"/>
              </w:rPr>
              <w:t xml:space="preserve"> και άλλων τεχνικών επαφής με την τέχνη (αντικείμενα, επισκέψεις, περίπατοι, ομαδικά παιχνίδια κ.λπ.) σε ομαδικά πλαίσια.</w:t>
            </w:r>
          </w:p>
          <w:p w14:paraId="2844AE5E"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Να μπορούν να αξιοποιήσουν την τέχνη για ποικίλους εκπαιδευτικούς σκοπούς όπως η κατανόηση της Ιστορίας, η εξέλιξη και κατανόηση των θετικών επιστημών, η ανάπτυξη αφηγηματικών δεξιοτήτων, η συνεργασία και η ομαδικότητα κ.λπ.</w:t>
            </w:r>
          </w:p>
          <w:p w14:paraId="6DE208FD"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 xml:space="preserve">Να επιλέγουν και να προτείνουν εναλλακτικές μεθόδους προσέγγισης της τέχνης ως παιδαγωγικού υλικού με στόχο να την κάνουν πιο προσιτή και ελκυστική (κόμικς, εικονοβιβλία, </w:t>
            </w:r>
            <w:r>
              <w:rPr>
                <w:rFonts w:ascii="Calibri" w:hAnsi="Calibri"/>
                <w:color w:val="002060"/>
                <w:sz w:val="20"/>
                <w:szCs w:val="20"/>
                <w:u w:color="002060"/>
              </w:rPr>
              <w:t>animation</w:t>
            </w:r>
            <w:r w:rsidRPr="007112BF">
              <w:rPr>
                <w:rFonts w:ascii="Calibri" w:hAnsi="Calibri"/>
                <w:color w:val="002060"/>
                <w:sz w:val="20"/>
                <w:szCs w:val="20"/>
                <w:u w:color="002060"/>
                <w:lang w:val="el-GR"/>
              </w:rPr>
              <w:t xml:space="preserve"> κ.λπ.).</w:t>
            </w:r>
          </w:p>
          <w:p w14:paraId="137FBEA2"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 xml:space="preserve">Να αξιοποιούν τις πολλαπλές εκδοχές και τροποποιήσεις που μπορεί να δεχθεί η τέχνη του παρελθόντος (παρωδία, </w:t>
            </w:r>
            <w:proofErr w:type="spellStart"/>
            <w:r w:rsidRPr="007112BF">
              <w:rPr>
                <w:rFonts w:ascii="Calibri" w:hAnsi="Calibri"/>
                <w:color w:val="002060"/>
                <w:sz w:val="20"/>
                <w:szCs w:val="20"/>
                <w:u w:color="002060"/>
                <w:lang w:val="el-GR"/>
              </w:rPr>
              <w:t>παστίς</w:t>
            </w:r>
            <w:proofErr w:type="spellEnd"/>
            <w:r w:rsidRPr="007112BF">
              <w:rPr>
                <w:rFonts w:ascii="Calibri" w:hAnsi="Calibri"/>
                <w:color w:val="002060"/>
                <w:sz w:val="20"/>
                <w:szCs w:val="20"/>
                <w:u w:color="002060"/>
                <w:lang w:val="el-GR"/>
              </w:rPr>
              <w:t xml:space="preserve">, </w:t>
            </w:r>
            <w:proofErr w:type="spellStart"/>
            <w:r w:rsidRPr="007112BF">
              <w:rPr>
                <w:rFonts w:ascii="Calibri" w:hAnsi="Calibri"/>
                <w:color w:val="002060"/>
                <w:sz w:val="20"/>
                <w:szCs w:val="20"/>
                <w:u w:color="002060"/>
                <w:lang w:val="el-GR"/>
              </w:rPr>
              <w:t>κολάζ</w:t>
            </w:r>
            <w:proofErr w:type="spellEnd"/>
            <w:r w:rsidRPr="007112BF">
              <w:rPr>
                <w:rFonts w:ascii="Calibri" w:hAnsi="Calibri"/>
                <w:color w:val="002060"/>
                <w:sz w:val="20"/>
                <w:szCs w:val="20"/>
                <w:u w:color="002060"/>
                <w:lang w:val="el-GR"/>
              </w:rPr>
              <w:t xml:space="preserve"> κ.λπ.) ώστε να την κάνουν πιο προσιτή σε ειδικές και γενικές ομάδες κοινού.</w:t>
            </w:r>
          </w:p>
          <w:p w14:paraId="26C115E9" w14:textId="77777777" w:rsidR="00930931" w:rsidRPr="007112BF" w:rsidRDefault="00EE5930">
            <w:pPr>
              <w:widowControl w:val="0"/>
              <w:ind w:left="360"/>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 xml:space="preserve">Να προωθούν την κριτική και συγκριτική αποτίμηση και αξιολόγηση των καλλιτεχνικών έργων με ποικίλα κριτήρια χωρίς αισθητικούς, φυλετικούς, ηλικιακούς, εθνικούς, θρησκευτικούς, σωματικούς ή άλλους περιορισμούς.    </w:t>
            </w:r>
          </w:p>
          <w:p w14:paraId="587242F1" w14:textId="77777777" w:rsidR="00930931" w:rsidRPr="007112BF" w:rsidRDefault="00930931">
            <w:pPr>
              <w:widowControl w:val="0"/>
              <w:ind w:left="360"/>
              <w:rPr>
                <w:lang w:val="el-GR"/>
              </w:rPr>
            </w:pPr>
          </w:p>
        </w:tc>
      </w:tr>
      <w:tr w:rsidR="00930931" w14:paraId="7479A98B" w14:textId="77777777">
        <w:trPr>
          <w:trHeight w:val="231"/>
        </w:trPr>
        <w:tc>
          <w:tcPr>
            <w:tcW w:w="9180" w:type="dxa"/>
            <w:gridSpan w:val="2"/>
            <w:tcBorders>
              <w:top w:val="single" w:sz="4" w:space="0" w:color="000000"/>
              <w:left w:val="single" w:sz="4" w:space="0" w:color="000000"/>
              <w:bottom w:val="nil"/>
              <w:right w:val="single" w:sz="4" w:space="0" w:color="000000"/>
            </w:tcBorders>
            <w:shd w:val="clear" w:color="auto" w:fill="DDD9C3"/>
            <w:tcMar>
              <w:top w:w="80" w:type="dxa"/>
              <w:left w:w="80" w:type="dxa"/>
              <w:bottom w:w="80" w:type="dxa"/>
              <w:right w:w="80" w:type="dxa"/>
            </w:tcMar>
          </w:tcPr>
          <w:p w14:paraId="4B4A17A3" w14:textId="77777777" w:rsidR="00930931" w:rsidRDefault="00EE5930">
            <w:proofErr w:type="spellStart"/>
            <w:r>
              <w:rPr>
                <w:rFonts w:ascii="Calibri" w:hAnsi="Calibri"/>
                <w:b/>
                <w:bCs/>
                <w:sz w:val="20"/>
                <w:szCs w:val="20"/>
              </w:rPr>
              <w:t>Γενικές</w:t>
            </w:r>
            <w:proofErr w:type="spellEnd"/>
            <w:r>
              <w:rPr>
                <w:rFonts w:ascii="Calibri" w:hAnsi="Calibri"/>
                <w:b/>
                <w:bCs/>
                <w:sz w:val="20"/>
                <w:szCs w:val="20"/>
              </w:rPr>
              <w:t xml:space="preserve"> </w:t>
            </w:r>
            <w:proofErr w:type="spellStart"/>
            <w:r>
              <w:rPr>
                <w:rFonts w:ascii="Calibri" w:hAnsi="Calibri"/>
                <w:b/>
                <w:bCs/>
                <w:sz w:val="20"/>
                <w:szCs w:val="20"/>
              </w:rPr>
              <w:t>Ικ</w:t>
            </w:r>
            <w:proofErr w:type="spellEnd"/>
            <w:r>
              <w:rPr>
                <w:rFonts w:ascii="Calibri" w:hAnsi="Calibri"/>
                <w:b/>
                <w:bCs/>
                <w:sz w:val="20"/>
                <w:szCs w:val="20"/>
              </w:rPr>
              <w:t>ανότητες</w:t>
            </w:r>
          </w:p>
        </w:tc>
      </w:tr>
      <w:tr w:rsidR="00930931" w:rsidRPr="00ED5C14" w14:paraId="57EC7D15" w14:textId="77777777">
        <w:trPr>
          <w:trHeight w:val="385"/>
        </w:trPr>
        <w:tc>
          <w:tcPr>
            <w:tcW w:w="9180" w:type="dxa"/>
            <w:gridSpan w:val="2"/>
            <w:tcBorders>
              <w:top w:val="nil"/>
              <w:left w:val="single" w:sz="4" w:space="0" w:color="000000"/>
              <w:bottom w:val="nil"/>
              <w:right w:val="single" w:sz="4" w:space="0" w:color="000000"/>
            </w:tcBorders>
            <w:shd w:val="clear" w:color="auto" w:fill="DDD9C3"/>
            <w:tcMar>
              <w:top w:w="80" w:type="dxa"/>
              <w:left w:w="80" w:type="dxa"/>
              <w:bottom w:w="80" w:type="dxa"/>
              <w:right w:w="80" w:type="dxa"/>
            </w:tcMar>
          </w:tcPr>
          <w:p w14:paraId="7A6A37D2" w14:textId="77777777" w:rsidR="00930931" w:rsidRPr="007112BF" w:rsidRDefault="00EE5930">
            <w:pPr>
              <w:widowControl w:val="0"/>
              <w:spacing w:after="60"/>
              <w:rPr>
                <w:lang w:val="el-GR"/>
              </w:rPr>
            </w:pPr>
            <w:r w:rsidRPr="007112BF">
              <w:rPr>
                <w:rFonts w:ascii="Calibri" w:hAnsi="Calibri"/>
                <w:i/>
                <w:iCs/>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30931" w14:paraId="28AED40B" w14:textId="77777777">
        <w:trPr>
          <w:trHeight w:val="1980"/>
        </w:trPr>
        <w:tc>
          <w:tcPr>
            <w:tcW w:w="3964" w:type="dxa"/>
            <w:tcBorders>
              <w:top w:val="nil"/>
              <w:left w:val="single" w:sz="4" w:space="0" w:color="000000"/>
              <w:bottom w:val="single" w:sz="4" w:space="0" w:color="000000"/>
              <w:right w:val="nil"/>
            </w:tcBorders>
            <w:shd w:val="clear" w:color="auto" w:fill="DDD9C3"/>
            <w:tcMar>
              <w:top w:w="80" w:type="dxa"/>
              <w:left w:w="80" w:type="dxa"/>
              <w:bottom w:w="80" w:type="dxa"/>
              <w:right w:w="80" w:type="dxa"/>
            </w:tcMar>
          </w:tcPr>
          <w:p w14:paraId="268769F8"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14:paraId="33F912AE"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Προσαρμογή σε νέες καταστάσεις </w:t>
            </w:r>
          </w:p>
          <w:p w14:paraId="754E70E7"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Λήψη αποφάσεων </w:t>
            </w:r>
          </w:p>
          <w:p w14:paraId="5D4E49FF"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Αυτόνομη εργασία </w:t>
            </w:r>
          </w:p>
          <w:p w14:paraId="1F79B40C"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Ομαδική εργασία </w:t>
            </w:r>
          </w:p>
          <w:p w14:paraId="1AFD063B"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Εργασία σε διεθνές περιβάλλον </w:t>
            </w:r>
          </w:p>
          <w:p w14:paraId="77E4BF0D"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Εργασία σε διεπιστημονικό περιβάλλον </w:t>
            </w:r>
          </w:p>
          <w:p w14:paraId="1D8249B7" w14:textId="77777777" w:rsidR="00930931" w:rsidRPr="007112BF" w:rsidRDefault="00EE5930">
            <w:pPr>
              <w:widowControl w:val="0"/>
              <w:rPr>
                <w:lang w:val="el-GR"/>
              </w:rPr>
            </w:pPr>
            <w:r w:rsidRPr="007112BF">
              <w:rPr>
                <w:rFonts w:ascii="Calibri" w:hAnsi="Calibri"/>
                <w:i/>
                <w:iCs/>
                <w:sz w:val="16"/>
                <w:szCs w:val="16"/>
                <w:lang w:val="el-GR"/>
              </w:rPr>
              <w:t xml:space="preserve">Παράγωγή νέων ερευνητικών ιδεών </w:t>
            </w:r>
          </w:p>
        </w:tc>
        <w:tc>
          <w:tcPr>
            <w:tcW w:w="5216" w:type="dxa"/>
            <w:tcBorders>
              <w:top w:val="nil"/>
              <w:left w:val="nil"/>
              <w:bottom w:val="single" w:sz="4" w:space="0" w:color="000000"/>
              <w:right w:val="single" w:sz="4" w:space="0" w:color="000000"/>
            </w:tcBorders>
            <w:shd w:val="clear" w:color="auto" w:fill="DDD9C3"/>
            <w:tcMar>
              <w:top w:w="80" w:type="dxa"/>
              <w:left w:w="80" w:type="dxa"/>
              <w:bottom w:w="80" w:type="dxa"/>
              <w:right w:w="80" w:type="dxa"/>
            </w:tcMar>
          </w:tcPr>
          <w:p w14:paraId="2A52ABDA"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Σχεδιασμός και διαχείριση έργων </w:t>
            </w:r>
          </w:p>
          <w:p w14:paraId="409790C7"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Σεβασμός στη διαφορετικότητα και στην </w:t>
            </w:r>
            <w:proofErr w:type="spellStart"/>
            <w:r w:rsidRPr="007112BF">
              <w:rPr>
                <w:rFonts w:ascii="Calibri" w:hAnsi="Calibri"/>
                <w:i/>
                <w:iCs/>
                <w:sz w:val="16"/>
                <w:szCs w:val="16"/>
                <w:lang w:val="el-GR"/>
              </w:rPr>
              <w:t>πολυπολιτισμικότητα</w:t>
            </w:r>
            <w:proofErr w:type="spellEnd"/>
          </w:p>
          <w:p w14:paraId="119A002E"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Σεβασμός στο φυσικό περιβάλλον </w:t>
            </w:r>
          </w:p>
          <w:p w14:paraId="5C05AF0A"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Επίδειξη κοινωνικής, επαγγελματικής και ηθικής υπευθυνότητας και ευαισθησίας σε θέματα φύλου </w:t>
            </w:r>
          </w:p>
          <w:p w14:paraId="6118F3AA" w14:textId="77777777" w:rsidR="00930931" w:rsidRPr="007112BF" w:rsidRDefault="00EE5930">
            <w:pPr>
              <w:widowControl w:val="0"/>
              <w:rPr>
                <w:rFonts w:ascii="Calibri" w:eastAsia="Calibri" w:hAnsi="Calibri" w:cs="Calibri"/>
                <w:i/>
                <w:iCs/>
                <w:sz w:val="16"/>
                <w:szCs w:val="16"/>
                <w:lang w:val="el-GR"/>
              </w:rPr>
            </w:pPr>
            <w:r w:rsidRPr="007112BF">
              <w:rPr>
                <w:rFonts w:ascii="Calibri" w:hAnsi="Calibri"/>
                <w:i/>
                <w:iCs/>
                <w:sz w:val="16"/>
                <w:szCs w:val="16"/>
                <w:lang w:val="el-GR"/>
              </w:rPr>
              <w:t xml:space="preserve">Άσκηση κριτικής και αυτοκριτικής </w:t>
            </w:r>
          </w:p>
          <w:p w14:paraId="1548A337" w14:textId="77777777" w:rsidR="00930931" w:rsidRPr="007112BF" w:rsidRDefault="00EE5930">
            <w:pPr>
              <w:rPr>
                <w:rFonts w:ascii="Calibri" w:eastAsia="Calibri" w:hAnsi="Calibri" w:cs="Calibri"/>
                <w:i/>
                <w:iCs/>
                <w:sz w:val="16"/>
                <w:szCs w:val="16"/>
                <w:lang w:val="el-GR"/>
              </w:rPr>
            </w:pPr>
            <w:r w:rsidRPr="007112BF">
              <w:rPr>
                <w:rFonts w:ascii="Calibri" w:hAnsi="Calibri"/>
                <w:i/>
                <w:iCs/>
                <w:sz w:val="16"/>
                <w:szCs w:val="16"/>
                <w:lang w:val="el-GR"/>
              </w:rPr>
              <w:t>Προαγωγή της ελεύθερης, δημιουργικής και επαγωγικής σκέψης</w:t>
            </w:r>
          </w:p>
          <w:p w14:paraId="1EAA4262" w14:textId="77777777" w:rsidR="00930931" w:rsidRDefault="00EE5930">
            <w:pPr>
              <w:rPr>
                <w:rFonts w:ascii="Calibri" w:eastAsia="Calibri" w:hAnsi="Calibri" w:cs="Calibri"/>
                <w:i/>
                <w:iCs/>
                <w:sz w:val="16"/>
                <w:szCs w:val="16"/>
              </w:rPr>
            </w:pPr>
            <w:r>
              <w:rPr>
                <w:rFonts w:ascii="Calibri" w:hAnsi="Calibri"/>
                <w:i/>
                <w:iCs/>
                <w:sz w:val="16"/>
                <w:szCs w:val="16"/>
              </w:rPr>
              <w:t>……</w:t>
            </w:r>
          </w:p>
          <w:p w14:paraId="04C1756F" w14:textId="77777777" w:rsidR="00930931" w:rsidRDefault="00EE5930">
            <w:pPr>
              <w:rPr>
                <w:rFonts w:ascii="Calibri" w:eastAsia="Calibri" w:hAnsi="Calibri" w:cs="Calibri"/>
                <w:i/>
                <w:iCs/>
                <w:sz w:val="16"/>
                <w:szCs w:val="16"/>
              </w:rPr>
            </w:pPr>
            <w:proofErr w:type="spellStart"/>
            <w:r>
              <w:rPr>
                <w:rFonts w:ascii="Calibri" w:hAnsi="Calibri"/>
                <w:i/>
                <w:iCs/>
                <w:sz w:val="16"/>
                <w:szCs w:val="16"/>
              </w:rPr>
              <w:t>Άλλες</w:t>
            </w:r>
            <w:proofErr w:type="spellEnd"/>
            <w:r>
              <w:rPr>
                <w:rFonts w:ascii="Calibri" w:hAnsi="Calibri"/>
                <w:i/>
                <w:iCs/>
                <w:sz w:val="16"/>
                <w:szCs w:val="16"/>
              </w:rPr>
              <w:t>…</w:t>
            </w:r>
          </w:p>
          <w:p w14:paraId="0CC2CFE9" w14:textId="77777777" w:rsidR="00930931" w:rsidRDefault="00EE5930">
            <w:r>
              <w:rPr>
                <w:rFonts w:ascii="Calibri" w:hAnsi="Calibri"/>
                <w:i/>
                <w:iCs/>
                <w:sz w:val="16"/>
                <w:szCs w:val="16"/>
              </w:rPr>
              <w:t>…….</w:t>
            </w:r>
          </w:p>
        </w:tc>
      </w:tr>
      <w:tr w:rsidR="00930931" w:rsidRPr="00ED5C14" w14:paraId="0624C11E" w14:textId="77777777">
        <w:trPr>
          <w:trHeight w:val="1612"/>
        </w:trPr>
        <w:tc>
          <w:tcPr>
            <w:tcW w:w="91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97EE4" w14:textId="77777777" w:rsidR="00930931" w:rsidRPr="007112BF" w:rsidRDefault="00930931">
            <w:pPr>
              <w:rPr>
                <w:rFonts w:ascii="Calibri" w:eastAsia="Calibri" w:hAnsi="Calibri" w:cs="Calibri"/>
                <w:color w:val="002060"/>
                <w:sz w:val="20"/>
                <w:szCs w:val="20"/>
                <w:u w:color="002060"/>
                <w:lang w:val="el-GR"/>
              </w:rPr>
            </w:pPr>
          </w:p>
          <w:p w14:paraId="4555C2F3" w14:textId="77777777" w:rsidR="00930931" w:rsidRPr="007112BF" w:rsidRDefault="00EE5930">
            <w:pPr>
              <w:spacing w:after="160" w:line="264" w:lineRule="auto"/>
              <w:rPr>
                <w:lang w:val="el-GR"/>
              </w:rPr>
            </w:pPr>
            <w:r w:rsidRPr="007112BF">
              <w:rPr>
                <w:rFonts w:ascii="Calibri" w:hAnsi="Calibri"/>
                <w:color w:val="002060"/>
                <w:sz w:val="20"/>
                <w:szCs w:val="20"/>
                <w:u w:color="002060"/>
                <w:lang w:val="el-GR"/>
              </w:rPr>
              <w:t xml:space="preserve">Αναζήτηση, ανάλυση και σύνθεση δεδομένων και πληροφοριών, με τη χρήση και των απαραίτητων τεχνολογιών. Αυτόνομη και ομαδική εργασία. Εργασία σε διεπιστημονικό περιβάλλον. Παραγωγή νέων ερευνητικών ιδεών. Σεβασμός στη διαφορετικότητα και στην </w:t>
            </w:r>
            <w:proofErr w:type="spellStart"/>
            <w:r w:rsidRPr="007112BF">
              <w:rPr>
                <w:rFonts w:ascii="Calibri" w:hAnsi="Calibri"/>
                <w:color w:val="002060"/>
                <w:sz w:val="20"/>
                <w:szCs w:val="20"/>
                <w:u w:color="002060"/>
                <w:lang w:val="el-GR"/>
              </w:rPr>
              <w:t>πολυπολιτισμικότητα</w:t>
            </w:r>
            <w:proofErr w:type="spellEnd"/>
            <w:r w:rsidRPr="007112BF">
              <w:rPr>
                <w:rFonts w:ascii="Calibri" w:hAnsi="Calibri"/>
                <w:color w:val="002060"/>
                <w:sz w:val="20"/>
                <w:szCs w:val="20"/>
                <w:u w:color="002060"/>
                <w:lang w:val="el-GR"/>
              </w:rPr>
              <w:t>. Σεβασμός στο φυσικό περιβάλλον. Άσκηση κριτικής και αυτοκριτικής. Προαγωγή της ελεύθερης, δημιουργικής και επαγωγικής σκέψης.</w:t>
            </w:r>
          </w:p>
        </w:tc>
      </w:tr>
    </w:tbl>
    <w:p w14:paraId="4B115166" w14:textId="77777777" w:rsidR="00930931" w:rsidRPr="007112BF" w:rsidRDefault="00930931">
      <w:pPr>
        <w:widowControl w:val="0"/>
        <w:spacing w:before="120" w:after="200" w:line="276" w:lineRule="auto"/>
        <w:ind w:left="142"/>
        <w:rPr>
          <w:lang w:val="el-GR"/>
        </w:rPr>
      </w:pPr>
    </w:p>
    <w:p w14:paraId="726C840D" w14:textId="77777777" w:rsidR="00930931" w:rsidRDefault="00EE5930">
      <w:pPr>
        <w:widowControl w:val="0"/>
        <w:spacing w:before="120" w:after="200" w:line="276" w:lineRule="auto"/>
        <w:ind w:left="142"/>
        <w:rPr>
          <w:rFonts w:ascii="Calibri" w:eastAsia="Calibri" w:hAnsi="Calibri" w:cs="Calibri"/>
          <w:b/>
          <w:bCs/>
          <w:sz w:val="22"/>
          <w:szCs w:val="22"/>
        </w:rPr>
      </w:pPr>
      <w:r>
        <w:rPr>
          <w:rFonts w:ascii="Calibri" w:hAnsi="Calibri"/>
          <w:b/>
          <w:bCs/>
          <w:sz w:val="22"/>
          <w:szCs w:val="22"/>
        </w:rPr>
        <w:t>(3) ΠΕΡΙΕΧΟΜΕΝΟ ΜΑΘΗΜΑΤΟΣ</w:t>
      </w:r>
    </w:p>
    <w:tbl>
      <w:tblPr>
        <w:tblStyle w:val="TableNormal"/>
        <w:tblW w:w="91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80"/>
      </w:tblGrid>
      <w:tr w:rsidR="00930931" w:rsidRPr="00ED5C14" w14:paraId="49120CCA" w14:textId="77777777">
        <w:trPr>
          <w:trHeight w:val="7026"/>
        </w:trPr>
        <w:tc>
          <w:tcPr>
            <w:tcW w:w="9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2EA4C" w14:textId="77777777" w:rsidR="00930931" w:rsidRPr="007112BF" w:rsidRDefault="00930931">
            <w:pPr>
              <w:spacing w:after="240"/>
              <w:ind w:firstLine="720"/>
              <w:jc w:val="both"/>
              <w:rPr>
                <w:rFonts w:ascii="Calibri" w:eastAsia="Calibri" w:hAnsi="Calibri" w:cs="Calibri"/>
                <w:color w:val="002060"/>
                <w:sz w:val="4"/>
                <w:szCs w:val="4"/>
                <w:u w:color="002060"/>
                <w:lang w:val="el-GR"/>
              </w:rPr>
            </w:pPr>
          </w:p>
          <w:p w14:paraId="08B5FF5B" w14:textId="585C9CBF" w:rsidR="00930931" w:rsidRPr="00CA4060" w:rsidRDefault="00EE5930">
            <w:pPr>
              <w:spacing w:after="240"/>
              <w:jc w:val="both"/>
              <w:rPr>
                <w:rFonts w:ascii="Calibri" w:eastAsia="Calibri" w:hAnsi="Calibri" w:cs="Calibri"/>
                <w:color w:val="002060"/>
                <w:sz w:val="20"/>
                <w:szCs w:val="20"/>
                <w:u w:color="002060"/>
                <w:lang w:val="el-GR"/>
              </w:rPr>
            </w:pPr>
            <w:r w:rsidRPr="007112BF">
              <w:rPr>
                <w:rFonts w:ascii="Calibri" w:hAnsi="Calibri"/>
                <w:color w:val="002060"/>
                <w:sz w:val="20"/>
                <w:szCs w:val="20"/>
                <w:u w:color="002060"/>
                <w:lang w:val="el-GR"/>
              </w:rPr>
              <w:t xml:space="preserve">Αντικείμενο του μαθήματος είναι ο σχεδιασμός παιδαγωγικού υλικού μέσω της Τέχνης. Προς τούτο, εξετάζεται η σχέση της Τέχνης με την Εκπαίδευση και η αξιοποίησή της ως μορφής άτυπης μάθησης με στόχο τον εμπλουτισμό της εκπαιδευτικής διαδικασίας σε ποικίλα σχολικά περιβάλλοντα καθώς και σε εξωσχολικά πλαίσια γενικών και ειδικών πολιτισμικών αναφορών. Διερευνάται με </w:t>
            </w:r>
            <w:proofErr w:type="spellStart"/>
            <w:r w:rsidRPr="007112BF">
              <w:rPr>
                <w:rFonts w:ascii="Calibri" w:hAnsi="Calibri"/>
                <w:color w:val="002060"/>
                <w:sz w:val="20"/>
                <w:szCs w:val="20"/>
                <w:u w:color="002060"/>
                <w:lang w:val="el-GR"/>
              </w:rPr>
              <w:t>ιστορικοποιημένο</w:t>
            </w:r>
            <w:proofErr w:type="spellEnd"/>
            <w:r w:rsidRPr="007112BF">
              <w:rPr>
                <w:rFonts w:ascii="Calibri" w:hAnsi="Calibri"/>
                <w:color w:val="002060"/>
                <w:sz w:val="20"/>
                <w:szCs w:val="20"/>
                <w:u w:color="002060"/>
                <w:lang w:val="el-GR"/>
              </w:rPr>
              <w:t xml:space="preserve"> τρόπο η σχέση της Τέχνης και του Μουσείου με το Σχολείο, την εκπαιδευτική διαδικασία και τις εκπαιδευτικές κοινότητες και μελετώνται έννοιες όπως η </w:t>
            </w:r>
            <w:proofErr w:type="spellStart"/>
            <w:r w:rsidRPr="007112BF">
              <w:rPr>
                <w:rFonts w:ascii="Calibri" w:hAnsi="Calibri"/>
                <w:color w:val="002060"/>
                <w:sz w:val="20"/>
                <w:szCs w:val="20"/>
                <w:u w:color="002060"/>
                <w:lang w:val="el-GR"/>
              </w:rPr>
              <w:t>μουσειοπαιδαγωγική</w:t>
            </w:r>
            <w:proofErr w:type="spellEnd"/>
            <w:r w:rsidRPr="007112BF">
              <w:rPr>
                <w:rFonts w:ascii="Calibri" w:hAnsi="Calibri"/>
                <w:color w:val="002060"/>
                <w:sz w:val="20"/>
                <w:szCs w:val="20"/>
                <w:u w:color="002060"/>
                <w:lang w:val="el-GR"/>
              </w:rPr>
              <w:t xml:space="preserve"> και η πολιτιστική εκπαίδευση μέσω Τέχνης με σκοπό την χρήση της Τέχνης κάθε εποχής και είδους ως παιδαγωγικού υλικού. Αναπτύσσονται μεθοδολογικά εργαλεία εκπαιδευτικού σχεδιασμού με επίκεντρο την Τέχνη και περιγράφονται σύγχρονες παιδαγωγικές θεωρίες καθώς και θεωρίες γύρω από τον θεσμό και τη λειτουργία του μουσείου.  Μέσω επ</w:t>
            </w:r>
            <w:r w:rsidRPr="007112BF">
              <w:rPr>
                <w:rFonts w:ascii="Calibri" w:hAnsi="Calibri"/>
                <w:color w:val="002060"/>
                <w:sz w:val="20"/>
                <w:szCs w:val="20"/>
                <w:u w:color="002060"/>
                <w:lang w:val="el-GR"/>
              </w:rPr>
              <w:t xml:space="preserve">ίδειξης και ανάλυσης καλλιτεχνικών έργων και μουσειακού υλικού με επίκεντρο την τέχνη, </w:t>
            </w:r>
            <w:proofErr w:type="spellStart"/>
            <w:r w:rsidRPr="007112BF">
              <w:rPr>
                <w:rFonts w:ascii="Calibri" w:hAnsi="Calibri"/>
                <w:color w:val="002060"/>
                <w:sz w:val="20"/>
                <w:szCs w:val="20"/>
                <w:u w:color="002060"/>
                <w:lang w:val="el-GR"/>
              </w:rPr>
              <w:t>μουσειοσκευών</w:t>
            </w:r>
            <w:proofErr w:type="spellEnd"/>
            <w:r w:rsidRPr="007112BF">
              <w:rPr>
                <w:rFonts w:ascii="Calibri" w:hAnsi="Calibri"/>
                <w:color w:val="002060"/>
                <w:sz w:val="20"/>
                <w:szCs w:val="20"/>
                <w:u w:color="002060"/>
                <w:lang w:val="el-GR"/>
              </w:rPr>
              <w:t xml:space="preserve"> για διάφορες ηλικίες και ποικίλους αποδέκτες, παιδαγωγικού υλικού από φορείς και οργανισμούς κ.λπ. αλλά και μέσω διαλέξεων από καλλιτέχνες των οποίων το έργο μπορεί να αξιοποιηθεί εκπαιδευτικά, επιτόπιων επισκέψεων σε μουσεία της περιοχής και εικονικών επισκέψεων σε χώρους τέχνης, στόχος είναι να αποκτήσουν οι φοιτήτριες και οι φοιτητές μια ικανοποιητική εποπτεία των σύγχρονων θεωριών αξιοποίησης της τέχνης </w:t>
            </w:r>
            <w:r w:rsidRPr="007112BF">
              <w:rPr>
                <w:rFonts w:ascii="Calibri" w:hAnsi="Calibri"/>
                <w:color w:val="002060"/>
                <w:sz w:val="20"/>
                <w:szCs w:val="20"/>
                <w:u w:color="002060"/>
                <w:lang w:val="el-GR"/>
              </w:rPr>
              <w:t>με προοπτική την απόκτηση της ικανότητας σχεδιασμού ποικίλου και προσαρμόσιμου παιδαγωγικού υλικού σε διαφορετικά εκπαιδευτικά περιβάλλοντα και βαθμίδες. Συνοπτικά, οι ενότητες στις οποίες χωρίζεται το μάθημα είναι οι εξής: Ιστορία της Τέχνης (ρεύματα, τεχνοτροπίες, χρονική εξέλιξη, σημαντικοί καλλιτέχνες και εμβληματικά έργα), Ιστορία του Μουσείου (θεσμική διάσταση, σκοποί, σύγχρονες αντιλήψεις, είδη μουσείων), Αξιοποίηση της Τέχνης ως παιδαγωγικού υλικού σε διαφορετικά αντικείμενα από την ιστορία μέχρι τι</w:t>
            </w:r>
            <w:r w:rsidRPr="007112BF">
              <w:rPr>
                <w:rFonts w:ascii="Calibri" w:hAnsi="Calibri"/>
                <w:color w:val="002060"/>
                <w:sz w:val="20"/>
                <w:szCs w:val="20"/>
                <w:u w:color="002060"/>
                <w:lang w:val="el-GR"/>
              </w:rPr>
              <w:t>ς θετικές επιστήμες και τα μαθηματικά, για ποικίλους σκοπούς (ιστορική γνώση, κατανόηση εποχών, κριτική και συγκριτική αποτίμηση, αισθητικός εμπλουτισμός, συμβολή στην αποδοχή της διαφορετικότητας και την συμπερίληψη), Κατασκευή παιδαγωγικού υλικού (</w:t>
            </w:r>
            <w:proofErr w:type="spellStart"/>
            <w:r w:rsidRPr="007112BF">
              <w:rPr>
                <w:rFonts w:ascii="Calibri" w:hAnsi="Calibri"/>
                <w:color w:val="002060"/>
                <w:sz w:val="20"/>
                <w:szCs w:val="20"/>
                <w:u w:color="002060"/>
                <w:lang w:val="el-GR"/>
              </w:rPr>
              <w:t>μουσειοσκευή</w:t>
            </w:r>
            <w:proofErr w:type="spellEnd"/>
            <w:r w:rsidRPr="007112BF">
              <w:rPr>
                <w:rFonts w:ascii="Calibri" w:hAnsi="Calibri"/>
                <w:color w:val="002060"/>
                <w:sz w:val="20"/>
                <w:szCs w:val="20"/>
                <w:u w:color="002060"/>
                <w:lang w:val="el-GR"/>
              </w:rPr>
              <w:t>, σχεδιασμός, υλοποίηση και αξιολόγηση εκπαιδευτικής επίσκεψης, εικονική επίσκεψη κ.λπ.)</w:t>
            </w:r>
          </w:p>
        </w:tc>
      </w:tr>
    </w:tbl>
    <w:p w14:paraId="54818D34" w14:textId="77777777" w:rsidR="00930931" w:rsidRDefault="00930931">
      <w:pPr>
        <w:widowControl w:val="0"/>
        <w:spacing w:before="120" w:after="200"/>
        <w:rPr>
          <w:rFonts w:ascii="Calibri" w:eastAsia="Calibri" w:hAnsi="Calibri" w:cs="Calibri"/>
          <w:b/>
          <w:bCs/>
          <w:sz w:val="22"/>
          <w:szCs w:val="22"/>
          <w:lang w:val="el-GR"/>
        </w:rPr>
      </w:pPr>
    </w:p>
    <w:p w14:paraId="4F658FC1" w14:textId="77777777" w:rsidR="00C21049" w:rsidRDefault="00C21049">
      <w:pPr>
        <w:widowControl w:val="0"/>
        <w:spacing w:before="120" w:after="200"/>
        <w:rPr>
          <w:rFonts w:ascii="Calibri" w:eastAsia="Calibri" w:hAnsi="Calibri" w:cs="Calibri"/>
          <w:b/>
          <w:bCs/>
          <w:sz w:val="22"/>
          <w:szCs w:val="22"/>
          <w:lang w:val="el-GR"/>
        </w:rPr>
      </w:pPr>
    </w:p>
    <w:p w14:paraId="2EC6DBFF" w14:textId="77777777" w:rsidR="00C21049" w:rsidRDefault="00C21049">
      <w:pPr>
        <w:widowControl w:val="0"/>
        <w:spacing w:before="120" w:after="200"/>
        <w:rPr>
          <w:rFonts w:ascii="Calibri" w:eastAsia="Calibri" w:hAnsi="Calibri" w:cs="Calibri"/>
          <w:b/>
          <w:bCs/>
          <w:sz w:val="22"/>
          <w:szCs w:val="22"/>
          <w:lang w:val="el-GR"/>
        </w:rPr>
      </w:pPr>
    </w:p>
    <w:p w14:paraId="11FBF5DC" w14:textId="77777777" w:rsidR="00C21049" w:rsidRPr="007112BF" w:rsidRDefault="00C21049">
      <w:pPr>
        <w:widowControl w:val="0"/>
        <w:spacing w:before="120" w:after="200"/>
        <w:rPr>
          <w:rFonts w:ascii="Calibri" w:eastAsia="Calibri" w:hAnsi="Calibri" w:cs="Calibri"/>
          <w:b/>
          <w:bCs/>
          <w:sz w:val="22"/>
          <w:szCs w:val="22"/>
          <w:lang w:val="el-GR"/>
        </w:rPr>
      </w:pPr>
    </w:p>
    <w:p w14:paraId="0912EC58" w14:textId="77777777" w:rsidR="00930931" w:rsidRPr="007112BF" w:rsidRDefault="00930931">
      <w:pPr>
        <w:widowControl w:val="0"/>
        <w:spacing w:before="120" w:after="200" w:line="276" w:lineRule="auto"/>
        <w:ind w:left="142"/>
        <w:rPr>
          <w:rFonts w:ascii="Calibri" w:eastAsia="Calibri" w:hAnsi="Calibri" w:cs="Calibri"/>
          <w:b/>
          <w:bCs/>
          <w:sz w:val="22"/>
          <w:szCs w:val="22"/>
          <w:lang w:val="el-GR"/>
        </w:rPr>
      </w:pPr>
    </w:p>
    <w:p w14:paraId="3601A763" w14:textId="77777777" w:rsidR="00930931" w:rsidRDefault="00EE5930">
      <w:pPr>
        <w:widowControl w:val="0"/>
        <w:spacing w:before="120" w:after="200" w:line="276" w:lineRule="auto"/>
        <w:ind w:left="142"/>
        <w:rPr>
          <w:rFonts w:ascii="Calibri" w:eastAsia="Calibri" w:hAnsi="Calibri" w:cs="Calibri"/>
          <w:b/>
          <w:bCs/>
          <w:sz w:val="22"/>
          <w:szCs w:val="22"/>
        </w:rPr>
      </w:pPr>
      <w:r>
        <w:rPr>
          <w:rFonts w:ascii="Calibri" w:hAnsi="Calibri"/>
          <w:b/>
          <w:bCs/>
          <w:sz w:val="22"/>
          <w:szCs w:val="22"/>
        </w:rPr>
        <w:lastRenderedPageBreak/>
        <w:t>(4)  ΔΙΔΑΚΤΙΚΕΣ και ΜΑΘΗΣΙΑΚΕΣ ΜΕΘΟΔΟΙ - ΑΞΙΟΛΟΓΗΣΗ</w:t>
      </w:r>
    </w:p>
    <w:tbl>
      <w:tblPr>
        <w:tblStyle w:val="TableNormal"/>
        <w:tblW w:w="94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51"/>
        <w:gridCol w:w="6413"/>
      </w:tblGrid>
      <w:tr w:rsidR="00930931" w:rsidRPr="00ED5C14" w14:paraId="49559E65" w14:textId="77777777">
        <w:trPr>
          <w:trHeight w:val="3150"/>
        </w:trPr>
        <w:tc>
          <w:tcPr>
            <w:tcW w:w="3051"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787F5C60" w14:textId="77777777" w:rsidR="00930931" w:rsidRPr="007112BF" w:rsidRDefault="00EE5930">
            <w:pPr>
              <w:jc w:val="right"/>
              <w:rPr>
                <w:lang w:val="el-GR"/>
              </w:rPr>
            </w:pPr>
            <w:r w:rsidRPr="007112BF">
              <w:rPr>
                <w:rFonts w:ascii="Calibri" w:hAnsi="Calibri"/>
                <w:b/>
                <w:bCs/>
                <w:sz w:val="20"/>
                <w:szCs w:val="20"/>
                <w:lang w:val="el-GR"/>
              </w:rPr>
              <w:t>ΤΡΟΠΟΣ ΠΑΡΑΔΟΣΗΣ</w:t>
            </w:r>
            <w:r w:rsidRPr="007112BF">
              <w:rPr>
                <w:rFonts w:ascii="Calibri" w:hAnsi="Calibri"/>
                <w:b/>
                <w:bCs/>
                <w:sz w:val="20"/>
                <w:szCs w:val="20"/>
                <w:lang w:val="el-GR"/>
              </w:rPr>
              <w:br/>
            </w:r>
            <w:r w:rsidRPr="007112BF">
              <w:rPr>
                <w:rFonts w:ascii="Calibri" w:hAnsi="Calibri"/>
                <w:i/>
                <w:iCs/>
                <w:sz w:val="16"/>
                <w:szCs w:val="16"/>
                <w:lang w:val="el-GR"/>
              </w:rPr>
              <w:t>Πρόσωπο με πρόσωπο, Εξ αποστάσεως εκπαίδευση κ.λπ.</w:t>
            </w:r>
          </w:p>
        </w:tc>
        <w:tc>
          <w:tcPr>
            <w:tcW w:w="6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7BFCB" w14:textId="77777777" w:rsidR="00930931" w:rsidRPr="007112BF" w:rsidRDefault="00EE5930">
            <w:pPr>
              <w:spacing w:after="200" w:line="276" w:lineRule="auto"/>
              <w:rPr>
                <w:lang w:val="el-GR"/>
              </w:rPr>
            </w:pPr>
            <w:r w:rsidRPr="007112BF">
              <w:rPr>
                <w:rFonts w:ascii="Calibri" w:hAnsi="Calibri"/>
                <w:color w:val="002060"/>
                <w:sz w:val="20"/>
                <w:szCs w:val="20"/>
                <w:u w:color="002060"/>
                <w:lang w:val="el-GR"/>
              </w:rPr>
              <w:t>50% της διδασκαλίας γίνεται με δια ζώσης διδασκαλία, πρόσωπο με πρόσωπο σε πανεπιστημιακή τάξη ενώ το υπόλοιπο 50% γίνεται εξ αποστάσεως με σύγχρονη τηλεδιάσκεψη. Συμπληρωματικά γίνεται χρήση Διαδικτυακού Συστήματος Διαχείρισης Μάθησης (</w:t>
            </w:r>
            <w:r>
              <w:rPr>
                <w:rFonts w:ascii="Calibri" w:hAnsi="Calibri"/>
                <w:color w:val="002060"/>
                <w:sz w:val="20"/>
                <w:szCs w:val="20"/>
                <w:u w:color="002060"/>
              </w:rPr>
              <w:t>Moodle</w:t>
            </w:r>
            <w:r w:rsidRPr="007112BF">
              <w:rPr>
                <w:rFonts w:ascii="Calibri" w:hAnsi="Calibri"/>
                <w:color w:val="002060"/>
                <w:sz w:val="20"/>
                <w:szCs w:val="20"/>
                <w:u w:color="002060"/>
                <w:lang w:val="el-GR"/>
              </w:rPr>
              <w:t>) στη βάση του μεικτού μοντέλου μάθησης (</w:t>
            </w:r>
            <w:r>
              <w:rPr>
                <w:rFonts w:ascii="Calibri" w:hAnsi="Calibri"/>
                <w:color w:val="002060"/>
                <w:sz w:val="20"/>
                <w:szCs w:val="20"/>
                <w:u w:color="002060"/>
              </w:rPr>
              <w:t>blended</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learning</w:t>
            </w:r>
            <w:r w:rsidRPr="007112BF">
              <w:rPr>
                <w:rFonts w:ascii="Calibri" w:hAnsi="Calibri"/>
                <w:color w:val="002060"/>
                <w:sz w:val="20"/>
                <w:szCs w:val="20"/>
                <w:u w:color="002060"/>
                <w:lang w:val="el-GR"/>
              </w:rPr>
              <w:t>) για την επικοινωνία, τον διαμοιρασμό εκπαιδευτικού υλικού, την συνεργασία, την ανάθεση εργασιών και την διαχείριση του μαθήματος. Στις συναντήσεις για τη διδασκαλία του μαθήματος αξιοποιούνται ποικίλες μέθοδοι όπως: διάλεξη, εργασία σε ομάδες, εργαστήρια, συζητήσεις κ.ά. Σε συγκεκριμένες ενότητες του μαθήματος θα πραγματοποιηθούν σύντομες διαλέξεις καλλιτεχνών καθώς και επισκέψεις σε χώρους τέχνης.</w:t>
            </w:r>
          </w:p>
        </w:tc>
      </w:tr>
      <w:tr w:rsidR="00930931" w:rsidRPr="00ED5C14" w14:paraId="5E67C0D8" w14:textId="77777777">
        <w:trPr>
          <w:trHeight w:val="1526"/>
        </w:trPr>
        <w:tc>
          <w:tcPr>
            <w:tcW w:w="3051"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74AA65C0" w14:textId="77777777" w:rsidR="00930931" w:rsidRPr="007112BF" w:rsidRDefault="00EE5930">
            <w:pPr>
              <w:jc w:val="right"/>
              <w:rPr>
                <w:lang w:val="el-GR"/>
              </w:rPr>
            </w:pPr>
            <w:r w:rsidRPr="007112BF">
              <w:rPr>
                <w:rFonts w:ascii="Calibri" w:hAnsi="Calibri"/>
                <w:b/>
                <w:bCs/>
                <w:sz w:val="20"/>
                <w:szCs w:val="20"/>
                <w:lang w:val="el-GR"/>
              </w:rPr>
              <w:t>ΧΡΗΣΗ ΤΕΧΝΟΛΟΓΙΩΝ ΠΛΗΡΟΦΟΡΙΑΣ ΚΑΙ ΕΠΙΚΟΙΝΩΝΙΩΝ</w:t>
            </w:r>
            <w:r w:rsidRPr="007112BF">
              <w:rPr>
                <w:rFonts w:ascii="Calibri" w:hAnsi="Calibri"/>
                <w:b/>
                <w:bCs/>
                <w:sz w:val="20"/>
                <w:szCs w:val="20"/>
                <w:lang w:val="el-GR"/>
              </w:rPr>
              <w:br/>
            </w:r>
            <w:r w:rsidRPr="007112BF">
              <w:rPr>
                <w:rFonts w:ascii="Calibri" w:hAnsi="Calibri"/>
                <w:i/>
                <w:iCs/>
                <w:sz w:val="16"/>
                <w:szCs w:val="16"/>
                <w:lang w:val="el-GR"/>
              </w:rPr>
              <w:t>Χρήση Τ.Π.Ε. στη Διδασκαλία, στην Εργαστηριακή Εκπαίδευση, στην Επικοινωνία με τους φοιτητές</w:t>
            </w:r>
          </w:p>
        </w:tc>
        <w:tc>
          <w:tcPr>
            <w:tcW w:w="6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E6784" w14:textId="77777777" w:rsidR="00930931" w:rsidRPr="007112BF" w:rsidRDefault="00930931">
            <w:pPr>
              <w:rPr>
                <w:rFonts w:ascii="Calibri" w:eastAsia="Calibri" w:hAnsi="Calibri" w:cs="Calibri"/>
                <w:color w:val="002060"/>
                <w:sz w:val="20"/>
                <w:szCs w:val="20"/>
                <w:u w:color="002060"/>
                <w:lang w:val="el-GR"/>
              </w:rPr>
            </w:pPr>
          </w:p>
          <w:p w14:paraId="6BA61B07" w14:textId="77777777" w:rsidR="00930931" w:rsidRPr="007112BF" w:rsidRDefault="00EE5930">
            <w:pPr>
              <w:rPr>
                <w:lang w:val="el-GR"/>
              </w:rPr>
            </w:pPr>
            <w:r w:rsidRPr="007112BF">
              <w:rPr>
                <w:rFonts w:ascii="Calibri" w:hAnsi="Calibri"/>
                <w:color w:val="002060"/>
                <w:sz w:val="20"/>
                <w:szCs w:val="20"/>
                <w:u w:color="002060"/>
                <w:lang w:val="el-GR"/>
              </w:rPr>
              <w:t>Καθ’ όλη τη διδασκαλία του μαθήματος γίνεται χρήση Τ.Π.Ε. και ειδικότερα παρουσιάσεις μέσω ηλεκτρονικών εποπτικών εργαλείων, προβολές οπτικοακουστικού υλικού, εικονικές περιηγήσεις, διαδικτυακές ξεναγήσεις κ.λπ. ενώ οι ΤΠΕ αξιοποιούνται και στην επικοινωνία με τους/τις φοιτητές/</w:t>
            </w:r>
            <w:proofErr w:type="spellStart"/>
            <w:r w:rsidRPr="007112BF">
              <w:rPr>
                <w:rFonts w:ascii="Calibri" w:hAnsi="Calibri"/>
                <w:color w:val="002060"/>
                <w:sz w:val="20"/>
                <w:szCs w:val="20"/>
                <w:u w:color="002060"/>
                <w:lang w:val="el-GR"/>
              </w:rPr>
              <w:t>τριες</w:t>
            </w:r>
            <w:proofErr w:type="spellEnd"/>
            <w:r w:rsidRPr="007112BF">
              <w:rPr>
                <w:rFonts w:ascii="Calibri" w:hAnsi="Calibri"/>
                <w:color w:val="002060"/>
                <w:sz w:val="20"/>
                <w:szCs w:val="20"/>
                <w:u w:color="002060"/>
                <w:lang w:val="el-GR"/>
              </w:rPr>
              <w:t>.</w:t>
            </w:r>
          </w:p>
        </w:tc>
      </w:tr>
      <w:tr w:rsidR="00930931" w14:paraId="102F3DAC" w14:textId="77777777">
        <w:trPr>
          <w:trHeight w:val="3435"/>
        </w:trPr>
        <w:tc>
          <w:tcPr>
            <w:tcW w:w="3051" w:type="dxa"/>
            <w:tcBorders>
              <w:top w:val="single" w:sz="4" w:space="0" w:color="000000"/>
              <w:left w:val="single" w:sz="4" w:space="0" w:color="000000"/>
              <w:bottom w:val="single" w:sz="4" w:space="0" w:color="000000"/>
              <w:right w:val="single" w:sz="4" w:space="0" w:color="000000"/>
            </w:tcBorders>
            <w:shd w:val="clear" w:color="auto" w:fill="DDD9C3"/>
            <w:tcMar>
              <w:top w:w="80" w:type="dxa"/>
              <w:left w:w="80" w:type="dxa"/>
              <w:bottom w:w="80" w:type="dxa"/>
              <w:right w:w="80" w:type="dxa"/>
            </w:tcMar>
          </w:tcPr>
          <w:p w14:paraId="4D5E0E7C" w14:textId="77777777" w:rsidR="00930931" w:rsidRPr="007112BF" w:rsidRDefault="00EE5930">
            <w:pPr>
              <w:jc w:val="right"/>
              <w:rPr>
                <w:rFonts w:ascii="Calibri" w:eastAsia="Calibri" w:hAnsi="Calibri" w:cs="Calibri"/>
                <w:b/>
                <w:bCs/>
                <w:sz w:val="20"/>
                <w:szCs w:val="20"/>
                <w:lang w:val="el-GR"/>
              </w:rPr>
            </w:pPr>
            <w:r w:rsidRPr="007112BF">
              <w:rPr>
                <w:rFonts w:ascii="Calibri" w:hAnsi="Calibri"/>
                <w:b/>
                <w:bCs/>
                <w:sz w:val="20"/>
                <w:szCs w:val="20"/>
                <w:lang w:val="el-GR"/>
              </w:rPr>
              <w:t>ΟΡΓΑΝΩΣΗ ΔΙΔΑΣΚΑΛΙΑΣ</w:t>
            </w:r>
          </w:p>
          <w:p w14:paraId="2C5E9A18" w14:textId="77777777" w:rsidR="00930931" w:rsidRPr="007112BF" w:rsidRDefault="00EE5930">
            <w:pPr>
              <w:jc w:val="both"/>
              <w:rPr>
                <w:rFonts w:ascii="Calibri" w:eastAsia="Calibri" w:hAnsi="Calibri" w:cs="Calibri"/>
                <w:i/>
                <w:iCs/>
                <w:sz w:val="16"/>
                <w:szCs w:val="16"/>
                <w:lang w:val="el-GR"/>
              </w:rPr>
            </w:pPr>
            <w:r w:rsidRPr="007112BF">
              <w:rPr>
                <w:rFonts w:ascii="Calibri" w:hAnsi="Calibri"/>
                <w:i/>
                <w:iCs/>
                <w:sz w:val="16"/>
                <w:szCs w:val="16"/>
                <w:lang w:val="el-GR"/>
              </w:rPr>
              <w:t>Περιγράφονται αναλυτικά ο τρόπος και μέθοδοι διδασκαλίας.</w:t>
            </w:r>
          </w:p>
          <w:p w14:paraId="444A458A" w14:textId="77777777" w:rsidR="00930931" w:rsidRPr="007112BF" w:rsidRDefault="00EE5930">
            <w:pPr>
              <w:jc w:val="both"/>
              <w:rPr>
                <w:rFonts w:ascii="Calibri" w:eastAsia="Calibri" w:hAnsi="Calibri" w:cs="Calibri"/>
                <w:i/>
                <w:iCs/>
                <w:sz w:val="16"/>
                <w:szCs w:val="16"/>
                <w:lang w:val="el-GR"/>
              </w:rPr>
            </w:pPr>
            <w:r w:rsidRPr="007112BF">
              <w:rPr>
                <w:rFonts w:ascii="Calibri" w:hAnsi="Calibri"/>
                <w:i/>
                <w:iCs/>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7112BF">
              <w:rPr>
                <w:rFonts w:ascii="Calibri" w:hAnsi="Calibri"/>
                <w:i/>
                <w:iCs/>
                <w:sz w:val="16"/>
                <w:szCs w:val="16"/>
                <w:lang w:val="el-GR"/>
              </w:rPr>
              <w:t>Διαδραστική</w:t>
            </w:r>
            <w:proofErr w:type="spellEnd"/>
            <w:r w:rsidRPr="007112BF">
              <w:rPr>
                <w:rFonts w:ascii="Calibri" w:hAnsi="Calibri"/>
                <w:i/>
                <w:iCs/>
                <w:sz w:val="16"/>
                <w:szCs w:val="16"/>
                <w:lang w:val="el-GR"/>
              </w:rPr>
              <w:t xml:space="preserve"> διδασκαλία, Εκπαιδευτικές επισκέψεις, Εκπόνηση μελέτης (</w:t>
            </w:r>
            <w:r>
              <w:rPr>
                <w:rFonts w:ascii="Calibri" w:hAnsi="Calibri"/>
                <w:i/>
                <w:iCs/>
                <w:sz w:val="16"/>
                <w:szCs w:val="16"/>
              </w:rPr>
              <w:t>project</w:t>
            </w:r>
            <w:r w:rsidRPr="007112BF">
              <w:rPr>
                <w:rFonts w:ascii="Calibri" w:hAnsi="Calibri"/>
                <w:i/>
                <w:iCs/>
                <w:sz w:val="16"/>
                <w:szCs w:val="16"/>
                <w:lang w:val="el-GR"/>
              </w:rPr>
              <w:t>), Συγγραφή εργασίας / εργασιών, Καλλιτεχνική δημιουργία, κ.λπ.</w:t>
            </w:r>
          </w:p>
          <w:p w14:paraId="705A8929" w14:textId="77777777" w:rsidR="00930931" w:rsidRPr="007112BF" w:rsidRDefault="00930931">
            <w:pPr>
              <w:jc w:val="both"/>
              <w:rPr>
                <w:rFonts w:ascii="Calibri" w:eastAsia="Calibri" w:hAnsi="Calibri" w:cs="Calibri"/>
                <w:i/>
                <w:iCs/>
                <w:sz w:val="16"/>
                <w:szCs w:val="16"/>
                <w:lang w:val="el-GR"/>
              </w:rPr>
            </w:pPr>
          </w:p>
          <w:p w14:paraId="5C4CD56A" w14:textId="77777777" w:rsidR="00930931" w:rsidRPr="007112BF" w:rsidRDefault="00EE5930">
            <w:pPr>
              <w:jc w:val="both"/>
              <w:rPr>
                <w:lang w:val="el-GR"/>
              </w:rPr>
            </w:pPr>
            <w:r w:rsidRPr="007112BF">
              <w:rPr>
                <w:rFonts w:ascii="Calibri" w:hAnsi="Calibri"/>
                <w:i/>
                <w:iCs/>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Pr>
                <w:rFonts w:ascii="Calibri" w:hAnsi="Calibri"/>
                <w:i/>
                <w:iCs/>
                <w:sz w:val="16"/>
                <w:szCs w:val="16"/>
              </w:rPr>
              <w:t>ECTS</w:t>
            </w:r>
          </w:p>
        </w:tc>
        <w:tc>
          <w:tcPr>
            <w:tcW w:w="6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bl>
            <w:tblPr>
              <w:tblStyle w:val="a6"/>
              <w:tblW w:w="0" w:type="auto"/>
              <w:tblLook w:val="04A0" w:firstRow="1" w:lastRow="0" w:firstColumn="1" w:lastColumn="0" w:noHBand="0" w:noVBand="1"/>
            </w:tblPr>
            <w:tblGrid>
              <w:gridCol w:w="3121"/>
              <w:gridCol w:w="3122"/>
            </w:tblGrid>
            <w:tr w:rsidR="00747953" w:rsidRPr="00ED5C14" w14:paraId="6FF87EA2" w14:textId="77777777" w:rsidTr="00747953">
              <w:tc>
                <w:tcPr>
                  <w:tcW w:w="3121" w:type="dxa"/>
                </w:tcPr>
                <w:p w14:paraId="7A565CA1" w14:textId="1CDEB437" w:rsidR="00747953" w:rsidRDefault="00747953" w:rsidP="00CA406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b/>
                      <w:bCs/>
                      <w:color w:val="002060"/>
                      <w:sz w:val="20"/>
                      <w:szCs w:val="20"/>
                      <w:lang w:val="el-GR"/>
                    </w:rPr>
                  </w:pPr>
                  <w:r w:rsidRPr="00C21049">
                    <w:rPr>
                      <w:rFonts w:ascii="Calibri" w:hAnsi="Calibri"/>
                      <w:b/>
                      <w:bCs/>
                      <w:i/>
                      <w:iCs/>
                      <w:color w:val="002060"/>
                      <w:sz w:val="20"/>
                      <w:szCs w:val="20"/>
                      <w:lang w:val="el-GR"/>
                    </w:rPr>
                    <w:t>Δραστηριότητα</w:t>
                  </w:r>
                </w:p>
              </w:tc>
              <w:tc>
                <w:tcPr>
                  <w:tcW w:w="3122" w:type="dxa"/>
                </w:tcPr>
                <w:p w14:paraId="5E2C990D" w14:textId="2BED9749" w:rsidR="00747953" w:rsidRDefault="00747953" w:rsidP="00CA406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b/>
                      <w:bCs/>
                      <w:color w:val="002060"/>
                      <w:sz w:val="20"/>
                      <w:szCs w:val="20"/>
                      <w:lang w:val="el-GR"/>
                    </w:rPr>
                  </w:pPr>
                  <w:r w:rsidRPr="00C21049">
                    <w:rPr>
                      <w:rFonts w:ascii="Calibri" w:hAnsi="Calibri"/>
                      <w:b/>
                      <w:bCs/>
                      <w:i/>
                      <w:iCs/>
                      <w:color w:val="002060"/>
                      <w:sz w:val="20"/>
                      <w:szCs w:val="20"/>
                      <w:lang w:val="el-GR"/>
                    </w:rPr>
                    <w:t>Φόρτος Εργασίας Εξαμήνου</w:t>
                  </w:r>
                </w:p>
              </w:tc>
            </w:tr>
            <w:tr w:rsidR="00747953" w:rsidRPr="00ED5C14" w14:paraId="3B9EF1D4" w14:textId="77777777" w:rsidTr="00747953">
              <w:tc>
                <w:tcPr>
                  <w:tcW w:w="3121" w:type="dxa"/>
                </w:tcPr>
                <w:p w14:paraId="7FA91C2E" w14:textId="77777777" w:rsidR="00BC0AAF" w:rsidRPr="00BC0AAF" w:rsidRDefault="00BC0AAF" w:rsidP="00BC0A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002060"/>
                      <w:sz w:val="20"/>
                      <w:szCs w:val="20"/>
                      <w:lang w:val="el-GR"/>
                    </w:rPr>
                  </w:pPr>
                  <w:r w:rsidRPr="00BC0AAF">
                    <w:rPr>
                      <w:rFonts w:ascii="Calibri" w:hAnsi="Calibri"/>
                      <w:color w:val="002060"/>
                      <w:sz w:val="20"/>
                      <w:szCs w:val="20"/>
                      <w:lang w:val="el-GR"/>
                    </w:rPr>
                    <w:t>Τρίωρες διαλέξεις ανά εβδομάδα</w:t>
                  </w:r>
                </w:p>
                <w:p w14:paraId="2B1EF0CF" w14:textId="15AB1A48" w:rsidR="00747953" w:rsidRDefault="00BC0AAF" w:rsidP="00BC0A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b/>
                      <w:bCs/>
                      <w:color w:val="002060"/>
                      <w:sz w:val="20"/>
                      <w:szCs w:val="20"/>
                      <w:lang w:val="el-GR"/>
                    </w:rPr>
                  </w:pPr>
                  <w:r w:rsidRPr="00BC0AAF">
                    <w:rPr>
                      <w:rFonts w:ascii="Calibri" w:hAnsi="Calibri"/>
                      <w:color w:val="002060"/>
                      <w:sz w:val="20"/>
                      <w:szCs w:val="20"/>
                      <w:lang w:val="el-GR"/>
                    </w:rPr>
                    <w:t>(συνολικά 12 διαλέξεις ανά εξάμηνο)</w:t>
                  </w:r>
                </w:p>
              </w:tc>
              <w:tc>
                <w:tcPr>
                  <w:tcW w:w="3122" w:type="dxa"/>
                </w:tcPr>
                <w:p w14:paraId="5D08F4A9" w14:textId="65A63F25" w:rsidR="00747953" w:rsidRPr="006F4188" w:rsidRDefault="006F4188" w:rsidP="006F418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olor w:val="002060"/>
                      <w:sz w:val="20"/>
                      <w:szCs w:val="20"/>
                      <w:lang w:val="el-GR"/>
                    </w:rPr>
                  </w:pPr>
                  <w:r w:rsidRPr="006F4188">
                    <w:rPr>
                      <w:rFonts w:ascii="Calibri" w:hAnsi="Calibri"/>
                      <w:color w:val="002060"/>
                      <w:sz w:val="20"/>
                      <w:szCs w:val="20"/>
                      <w:lang w:val="el-GR"/>
                    </w:rPr>
                    <w:t>36 ώρες</w:t>
                  </w:r>
                </w:p>
              </w:tc>
            </w:tr>
            <w:tr w:rsidR="00747953" w:rsidRPr="00ED5C14" w14:paraId="72DE79F9" w14:textId="77777777" w:rsidTr="00747953">
              <w:tc>
                <w:tcPr>
                  <w:tcW w:w="3121" w:type="dxa"/>
                </w:tcPr>
                <w:p w14:paraId="5BB02436" w14:textId="14F16D77" w:rsidR="00747953" w:rsidRPr="009D1F75" w:rsidRDefault="009D1F75" w:rsidP="00CA406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002060"/>
                      <w:sz w:val="20"/>
                      <w:szCs w:val="20"/>
                      <w:lang w:val="el-GR"/>
                    </w:rPr>
                  </w:pPr>
                  <w:r w:rsidRPr="009D1F75">
                    <w:rPr>
                      <w:rFonts w:ascii="Calibri" w:hAnsi="Calibri"/>
                      <w:color w:val="002060"/>
                      <w:sz w:val="20"/>
                      <w:szCs w:val="20"/>
                      <w:lang w:val="el-GR"/>
                    </w:rPr>
                    <w:t>Εξέταση τελικών εργασιών</w:t>
                  </w:r>
                </w:p>
              </w:tc>
              <w:tc>
                <w:tcPr>
                  <w:tcW w:w="3122" w:type="dxa"/>
                </w:tcPr>
                <w:p w14:paraId="0F6A0F6D" w14:textId="3FBE2818" w:rsidR="00747953" w:rsidRPr="006F4188" w:rsidRDefault="006F4188" w:rsidP="006F418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olor w:val="002060"/>
                      <w:sz w:val="20"/>
                      <w:szCs w:val="20"/>
                      <w:lang w:val="el-GR"/>
                    </w:rPr>
                  </w:pPr>
                  <w:r w:rsidRPr="006F4188">
                    <w:rPr>
                      <w:rFonts w:ascii="Calibri" w:hAnsi="Calibri"/>
                      <w:color w:val="002060"/>
                      <w:sz w:val="20"/>
                      <w:szCs w:val="20"/>
                      <w:lang w:val="el-GR"/>
                    </w:rPr>
                    <w:t>3 ώρες</w:t>
                  </w:r>
                </w:p>
              </w:tc>
            </w:tr>
            <w:tr w:rsidR="00747953" w:rsidRPr="00ED5C14" w14:paraId="30CA7A09" w14:textId="77777777" w:rsidTr="00747953">
              <w:tc>
                <w:tcPr>
                  <w:tcW w:w="3121" w:type="dxa"/>
                </w:tcPr>
                <w:p w14:paraId="7033DDE8" w14:textId="77777777" w:rsidR="009D1F75" w:rsidRPr="009D1F75" w:rsidRDefault="009D1F75" w:rsidP="009D1F7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002060"/>
                      <w:sz w:val="20"/>
                      <w:szCs w:val="20"/>
                      <w:lang w:val="el-GR"/>
                    </w:rPr>
                  </w:pPr>
                  <w:r w:rsidRPr="009D1F75">
                    <w:rPr>
                      <w:rFonts w:ascii="Calibri" w:hAnsi="Calibri"/>
                      <w:color w:val="002060"/>
                      <w:sz w:val="20"/>
                      <w:szCs w:val="20"/>
                      <w:lang w:val="el-GR"/>
                    </w:rPr>
                    <w:t>Μελέτη και ανάλυση πηγών και</w:t>
                  </w:r>
                </w:p>
                <w:p w14:paraId="5BFA3A32" w14:textId="10D4EE3E" w:rsidR="00747953" w:rsidRDefault="009D1F75" w:rsidP="009D1F7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b/>
                      <w:bCs/>
                      <w:color w:val="002060"/>
                      <w:sz w:val="20"/>
                      <w:szCs w:val="20"/>
                      <w:lang w:val="el-GR"/>
                    </w:rPr>
                  </w:pPr>
                  <w:r w:rsidRPr="009D1F75">
                    <w:rPr>
                      <w:rFonts w:ascii="Calibri" w:hAnsi="Calibri"/>
                      <w:color w:val="002060"/>
                      <w:sz w:val="20"/>
                      <w:szCs w:val="20"/>
                      <w:lang w:val="el-GR"/>
                    </w:rPr>
                    <w:t>βιβλιογραφίας</w:t>
                  </w:r>
                </w:p>
              </w:tc>
              <w:tc>
                <w:tcPr>
                  <w:tcW w:w="3122" w:type="dxa"/>
                </w:tcPr>
                <w:p w14:paraId="29976A01" w14:textId="7A5114B7" w:rsidR="00747953" w:rsidRPr="006F4188" w:rsidRDefault="006F4188" w:rsidP="006F418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olor w:val="002060"/>
                      <w:sz w:val="20"/>
                      <w:szCs w:val="20"/>
                      <w:lang w:val="el-GR"/>
                    </w:rPr>
                  </w:pPr>
                  <w:r w:rsidRPr="006F4188">
                    <w:rPr>
                      <w:rFonts w:ascii="Calibri" w:hAnsi="Calibri"/>
                      <w:color w:val="002060"/>
                      <w:sz w:val="20"/>
                      <w:szCs w:val="20"/>
                      <w:lang w:val="el-GR"/>
                    </w:rPr>
                    <w:t>55 ώρες</w:t>
                  </w:r>
                </w:p>
              </w:tc>
            </w:tr>
            <w:tr w:rsidR="00747953" w:rsidRPr="00ED5C14" w14:paraId="59384083" w14:textId="77777777" w:rsidTr="00747953">
              <w:tc>
                <w:tcPr>
                  <w:tcW w:w="3121" w:type="dxa"/>
                </w:tcPr>
                <w:p w14:paraId="5DC5A6AE" w14:textId="77777777" w:rsidR="007049F7" w:rsidRPr="007049F7" w:rsidRDefault="007049F7" w:rsidP="007049F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002060"/>
                      <w:sz w:val="20"/>
                      <w:szCs w:val="20"/>
                      <w:lang w:val="el-GR"/>
                    </w:rPr>
                  </w:pPr>
                  <w:r w:rsidRPr="007049F7">
                    <w:rPr>
                      <w:rFonts w:ascii="Calibri" w:hAnsi="Calibri"/>
                      <w:color w:val="002060"/>
                      <w:sz w:val="20"/>
                      <w:szCs w:val="20"/>
                      <w:lang w:val="el-GR"/>
                    </w:rPr>
                    <w:t>Μελέτη και εκπόνησης εργασίας</w:t>
                  </w:r>
                </w:p>
                <w:p w14:paraId="029856B4" w14:textId="77777777" w:rsidR="007049F7" w:rsidRPr="007049F7" w:rsidRDefault="007049F7" w:rsidP="007049F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002060"/>
                      <w:sz w:val="20"/>
                      <w:szCs w:val="20"/>
                      <w:lang w:val="el-GR"/>
                    </w:rPr>
                  </w:pPr>
                  <w:r w:rsidRPr="007049F7">
                    <w:rPr>
                      <w:rFonts w:ascii="Calibri" w:hAnsi="Calibri"/>
                      <w:color w:val="002060"/>
                      <w:sz w:val="20"/>
                      <w:szCs w:val="20"/>
                      <w:lang w:val="el-GR"/>
                    </w:rPr>
                    <w:t>(Project/σύνταξη δοκιμίου/Έρευνα</w:t>
                  </w:r>
                </w:p>
                <w:p w14:paraId="62B884A8" w14:textId="7A68D34F" w:rsidR="007049F7" w:rsidRPr="007049F7" w:rsidRDefault="007049F7" w:rsidP="007049F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002060"/>
                      <w:sz w:val="20"/>
                      <w:szCs w:val="20"/>
                      <w:lang w:val="el-GR"/>
                    </w:rPr>
                  </w:pPr>
                  <w:r w:rsidRPr="007049F7">
                    <w:rPr>
                      <w:rFonts w:ascii="Calibri" w:hAnsi="Calibri"/>
                      <w:color w:val="002060"/>
                      <w:sz w:val="20"/>
                      <w:szCs w:val="20"/>
                      <w:lang w:val="el-GR"/>
                    </w:rPr>
                    <w:t xml:space="preserve">μικρής κλίμακας κ.α.) στο πλαίσιο </w:t>
                  </w:r>
                  <w:r>
                    <w:rPr>
                      <w:rFonts w:ascii="Calibri" w:hAnsi="Calibri"/>
                      <w:color w:val="002060"/>
                      <w:sz w:val="20"/>
                      <w:szCs w:val="20"/>
                      <w:lang w:val="el-GR"/>
                    </w:rPr>
                    <w:t xml:space="preserve">της </w:t>
                  </w:r>
                  <w:r w:rsidRPr="007049F7">
                    <w:rPr>
                      <w:rFonts w:ascii="Calibri" w:hAnsi="Calibri"/>
                      <w:color w:val="002060"/>
                      <w:sz w:val="20"/>
                      <w:szCs w:val="20"/>
                      <w:lang w:val="el-GR"/>
                    </w:rPr>
                    <w:t>τελικής αξιολόγησης για το μάθημα</w:t>
                  </w:r>
                  <w:r>
                    <w:rPr>
                      <w:rFonts w:ascii="Calibri" w:hAnsi="Calibri"/>
                      <w:color w:val="002060"/>
                      <w:sz w:val="20"/>
                      <w:szCs w:val="20"/>
                      <w:lang w:val="el-GR"/>
                    </w:rPr>
                    <w:t>.</w:t>
                  </w:r>
                </w:p>
              </w:tc>
              <w:tc>
                <w:tcPr>
                  <w:tcW w:w="3122" w:type="dxa"/>
                </w:tcPr>
                <w:p w14:paraId="5BC6159E" w14:textId="07611C79" w:rsidR="00747953" w:rsidRPr="006F4188" w:rsidRDefault="006F4188" w:rsidP="006F418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olor w:val="002060"/>
                      <w:sz w:val="20"/>
                      <w:szCs w:val="20"/>
                      <w:lang w:val="el-GR"/>
                    </w:rPr>
                  </w:pPr>
                  <w:r w:rsidRPr="006F4188">
                    <w:rPr>
                      <w:rFonts w:ascii="Calibri" w:hAnsi="Calibri"/>
                      <w:color w:val="002060"/>
                      <w:sz w:val="20"/>
                      <w:szCs w:val="20"/>
                      <w:lang w:val="el-GR"/>
                    </w:rPr>
                    <w:t>56 ώρες</w:t>
                  </w:r>
                </w:p>
              </w:tc>
            </w:tr>
            <w:tr w:rsidR="00780B97" w:rsidRPr="00ED5C14" w14:paraId="077BE4A5" w14:textId="77777777" w:rsidTr="00747953">
              <w:tc>
                <w:tcPr>
                  <w:tcW w:w="3121" w:type="dxa"/>
                </w:tcPr>
                <w:p w14:paraId="4DE879B7" w14:textId="6EE39E99" w:rsidR="00780B97" w:rsidRPr="007049F7" w:rsidRDefault="00780B97" w:rsidP="007049F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002060"/>
                      <w:sz w:val="20"/>
                      <w:szCs w:val="20"/>
                      <w:lang w:val="el-GR"/>
                    </w:rPr>
                  </w:pPr>
                  <w:r w:rsidRPr="00780B97">
                    <w:rPr>
                      <w:rFonts w:ascii="Calibri" w:hAnsi="Calibri"/>
                      <w:color w:val="002060"/>
                      <w:sz w:val="20"/>
                      <w:szCs w:val="20"/>
                      <w:lang w:val="el-GR"/>
                    </w:rPr>
                    <w:t>Σύνολο Μαθήματος</w:t>
                  </w:r>
                </w:p>
              </w:tc>
              <w:tc>
                <w:tcPr>
                  <w:tcW w:w="3122" w:type="dxa"/>
                </w:tcPr>
                <w:p w14:paraId="6A923EB0" w14:textId="43731349" w:rsidR="00780B97" w:rsidRPr="006F4188" w:rsidRDefault="006F4188" w:rsidP="006F418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olor w:val="002060"/>
                      <w:sz w:val="20"/>
                      <w:szCs w:val="20"/>
                      <w:lang w:val="el-GR"/>
                    </w:rPr>
                  </w:pPr>
                  <w:r w:rsidRPr="006F4188">
                    <w:rPr>
                      <w:rFonts w:ascii="Calibri" w:hAnsi="Calibri"/>
                      <w:color w:val="002060"/>
                      <w:sz w:val="20"/>
                      <w:szCs w:val="20"/>
                      <w:lang w:val="el-GR"/>
                    </w:rPr>
                    <w:t>150 ώρες</w:t>
                  </w:r>
                </w:p>
              </w:tc>
            </w:tr>
          </w:tbl>
          <w:p w14:paraId="3ECE6CC3" w14:textId="45AA6E0E" w:rsidR="00930931" w:rsidRDefault="00930931" w:rsidP="006F4188">
            <w:pPr>
              <w:pStyle w:val="table0020grid3"/>
              <w:spacing w:before="0" w:after="0"/>
              <w:ind w:right="100"/>
              <w:jc w:val="both"/>
            </w:pPr>
          </w:p>
        </w:tc>
      </w:tr>
      <w:tr w:rsidR="00930931" w:rsidRPr="00ED5C14" w14:paraId="1FE3E210" w14:textId="77777777" w:rsidTr="00ED5C14">
        <w:trPr>
          <w:trHeight w:val="1638"/>
        </w:trPr>
        <w:tc>
          <w:tcPr>
            <w:tcW w:w="30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253BA" w14:textId="77777777" w:rsidR="00930931" w:rsidRPr="007112BF" w:rsidRDefault="00EE5930">
            <w:pPr>
              <w:jc w:val="right"/>
              <w:rPr>
                <w:rFonts w:ascii="Calibri" w:eastAsia="Calibri" w:hAnsi="Calibri" w:cs="Calibri"/>
                <w:b/>
                <w:bCs/>
                <w:sz w:val="20"/>
                <w:szCs w:val="20"/>
                <w:lang w:val="el-GR"/>
              </w:rPr>
            </w:pPr>
            <w:r w:rsidRPr="007112BF">
              <w:rPr>
                <w:rFonts w:ascii="Calibri" w:hAnsi="Calibri"/>
                <w:b/>
                <w:bCs/>
                <w:sz w:val="20"/>
                <w:szCs w:val="20"/>
                <w:lang w:val="el-GR"/>
              </w:rPr>
              <w:t xml:space="preserve">ΑΞΙΟΛΟΓΗΣΗ ΦΟΙΤΗΤΩΝ </w:t>
            </w:r>
          </w:p>
          <w:p w14:paraId="6913141C" w14:textId="77777777" w:rsidR="00930931" w:rsidRPr="007112BF" w:rsidRDefault="00EE5930">
            <w:pPr>
              <w:jc w:val="both"/>
              <w:rPr>
                <w:rFonts w:ascii="Calibri" w:eastAsia="Calibri" w:hAnsi="Calibri" w:cs="Calibri"/>
                <w:i/>
                <w:iCs/>
                <w:sz w:val="16"/>
                <w:szCs w:val="16"/>
                <w:lang w:val="el-GR"/>
              </w:rPr>
            </w:pPr>
            <w:r w:rsidRPr="007112BF">
              <w:rPr>
                <w:rFonts w:ascii="Calibri" w:hAnsi="Calibri"/>
                <w:i/>
                <w:iCs/>
                <w:sz w:val="16"/>
                <w:szCs w:val="16"/>
                <w:lang w:val="el-GR"/>
              </w:rPr>
              <w:t>Περιγραφή της διαδικασίας αξιολόγησης</w:t>
            </w:r>
          </w:p>
          <w:p w14:paraId="1BF754A9" w14:textId="77777777" w:rsidR="00930931" w:rsidRPr="007112BF" w:rsidRDefault="00EE5930">
            <w:pPr>
              <w:jc w:val="both"/>
              <w:rPr>
                <w:rFonts w:ascii="Calibri" w:eastAsia="Calibri" w:hAnsi="Calibri" w:cs="Calibri"/>
                <w:i/>
                <w:iCs/>
                <w:sz w:val="16"/>
                <w:szCs w:val="16"/>
                <w:lang w:val="el-GR"/>
              </w:rPr>
            </w:pPr>
            <w:r w:rsidRPr="007112BF">
              <w:rPr>
                <w:rFonts w:ascii="Calibri" w:hAnsi="Calibri"/>
                <w:i/>
                <w:iCs/>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A778CBE" w14:textId="77777777" w:rsidR="00930931" w:rsidRPr="007112BF" w:rsidRDefault="00930931">
            <w:pPr>
              <w:jc w:val="both"/>
              <w:rPr>
                <w:rFonts w:ascii="Calibri" w:eastAsia="Calibri" w:hAnsi="Calibri" w:cs="Calibri"/>
                <w:i/>
                <w:iCs/>
                <w:sz w:val="16"/>
                <w:szCs w:val="16"/>
                <w:lang w:val="el-GR"/>
              </w:rPr>
            </w:pPr>
          </w:p>
          <w:p w14:paraId="575F3B73" w14:textId="77777777" w:rsidR="00930931" w:rsidRPr="007112BF" w:rsidRDefault="00EE5930">
            <w:pPr>
              <w:jc w:val="both"/>
              <w:rPr>
                <w:lang w:val="el-GR"/>
              </w:rPr>
            </w:pPr>
            <w:r w:rsidRPr="007112BF">
              <w:rPr>
                <w:rFonts w:ascii="Calibri" w:hAnsi="Calibri"/>
                <w:i/>
                <w:iCs/>
                <w:sz w:val="16"/>
                <w:szCs w:val="16"/>
                <w:lang w:val="el-GR"/>
              </w:rPr>
              <w:t xml:space="preserve">Αναφέρονται ρητά προσδιορισμένα κριτήρια αξιολόγησης και εάν και που είναι </w:t>
            </w:r>
            <w:proofErr w:type="spellStart"/>
            <w:r w:rsidRPr="007112BF">
              <w:rPr>
                <w:rFonts w:ascii="Calibri" w:hAnsi="Calibri"/>
                <w:i/>
                <w:iCs/>
                <w:sz w:val="16"/>
                <w:szCs w:val="16"/>
                <w:lang w:val="el-GR"/>
              </w:rPr>
              <w:t>προσβάσιμα</w:t>
            </w:r>
            <w:proofErr w:type="spellEnd"/>
            <w:r w:rsidRPr="007112BF">
              <w:rPr>
                <w:rFonts w:ascii="Calibri" w:hAnsi="Calibri"/>
                <w:i/>
                <w:iCs/>
                <w:sz w:val="16"/>
                <w:szCs w:val="16"/>
                <w:lang w:val="el-GR"/>
              </w:rPr>
              <w:t xml:space="preserve"> από τους φοιτητές.</w:t>
            </w:r>
          </w:p>
        </w:tc>
        <w:tc>
          <w:tcPr>
            <w:tcW w:w="6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4DEE5" w14:textId="77777777" w:rsidR="00930931" w:rsidRDefault="00EE5930" w:rsidP="004222DF">
            <w:pPr>
              <w:jc w:val="both"/>
              <w:rPr>
                <w:rFonts w:ascii="Calibri" w:hAnsi="Calibri"/>
                <w:color w:val="002060"/>
                <w:sz w:val="20"/>
                <w:szCs w:val="20"/>
                <w:u w:color="002060"/>
                <w:lang w:val="el-GR"/>
              </w:rPr>
            </w:pPr>
            <w:r w:rsidRPr="007112BF">
              <w:rPr>
                <w:rFonts w:ascii="Calibri" w:hAnsi="Calibri"/>
                <w:color w:val="002060"/>
                <w:sz w:val="20"/>
                <w:szCs w:val="20"/>
                <w:u w:color="002060"/>
                <w:lang w:val="el-GR"/>
              </w:rPr>
              <w:t xml:space="preserve">Η αξιολόγηση των φοιτητών/τριών βασίζεται στην παράδοση γραπτής εργασίας συγκεκριμένου μεγέθους και δομής ή εργασίας παραγωγής παιδαγωγικού υλικού. Οι εργασίες απαραιτήτως συνοδεύονται από σύντομη παρουσίαση και υποστήριξη στο κοινό του μαθήματος. Τα κριτήρια αξιολόγησης είναι ρητά και </w:t>
            </w:r>
            <w:proofErr w:type="spellStart"/>
            <w:r w:rsidRPr="007112BF">
              <w:rPr>
                <w:rFonts w:ascii="Calibri" w:hAnsi="Calibri"/>
                <w:color w:val="002060"/>
                <w:sz w:val="20"/>
                <w:szCs w:val="20"/>
                <w:u w:color="002060"/>
                <w:lang w:val="el-GR"/>
              </w:rPr>
              <w:t>προσβάσιμα</w:t>
            </w:r>
            <w:proofErr w:type="spellEnd"/>
            <w:r w:rsidRPr="007112BF">
              <w:rPr>
                <w:rFonts w:ascii="Calibri" w:hAnsi="Calibri"/>
                <w:color w:val="002060"/>
                <w:sz w:val="20"/>
                <w:szCs w:val="20"/>
                <w:u w:color="002060"/>
                <w:lang w:val="el-GR"/>
              </w:rPr>
              <w:t xml:space="preserve"> στους/στις μεταπτυχιακούς/</w:t>
            </w:r>
            <w:proofErr w:type="spellStart"/>
            <w:r w:rsidRPr="007112BF">
              <w:rPr>
                <w:rFonts w:ascii="Calibri" w:hAnsi="Calibri"/>
                <w:color w:val="002060"/>
                <w:sz w:val="20"/>
                <w:szCs w:val="20"/>
                <w:u w:color="002060"/>
                <w:lang w:val="el-GR"/>
              </w:rPr>
              <w:t>ές</w:t>
            </w:r>
            <w:proofErr w:type="spellEnd"/>
            <w:r w:rsidRPr="007112BF">
              <w:rPr>
                <w:rFonts w:ascii="Calibri" w:hAnsi="Calibri"/>
                <w:color w:val="002060"/>
                <w:sz w:val="20"/>
                <w:szCs w:val="20"/>
                <w:u w:color="002060"/>
                <w:lang w:val="el-GR"/>
              </w:rPr>
              <w:t xml:space="preserve"> φοιτητές/</w:t>
            </w:r>
            <w:proofErr w:type="spellStart"/>
            <w:r w:rsidRPr="007112BF">
              <w:rPr>
                <w:rFonts w:ascii="Calibri" w:hAnsi="Calibri"/>
                <w:color w:val="002060"/>
                <w:sz w:val="20"/>
                <w:szCs w:val="20"/>
                <w:u w:color="002060"/>
                <w:lang w:val="el-GR"/>
              </w:rPr>
              <w:t>τριες</w:t>
            </w:r>
            <w:proofErr w:type="spellEnd"/>
            <w:r w:rsidRPr="007112BF">
              <w:rPr>
                <w:rFonts w:ascii="Calibri" w:hAnsi="Calibri"/>
                <w:color w:val="002060"/>
                <w:sz w:val="20"/>
                <w:szCs w:val="20"/>
                <w:u w:color="002060"/>
                <w:lang w:val="el-GR"/>
              </w:rPr>
              <w:t xml:space="preserve">. Είναι αναρτημένα στο </w:t>
            </w:r>
            <w:proofErr w:type="spellStart"/>
            <w:r>
              <w:rPr>
                <w:rFonts w:ascii="Calibri" w:hAnsi="Calibri"/>
                <w:color w:val="002060"/>
                <w:sz w:val="20"/>
                <w:szCs w:val="20"/>
                <w:u w:color="002060"/>
              </w:rPr>
              <w:t>moodle</w:t>
            </w:r>
            <w:proofErr w:type="spellEnd"/>
            <w:r w:rsidRPr="007112BF">
              <w:rPr>
                <w:rFonts w:ascii="Calibri" w:hAnsi="Calibri"/>
                <w:color w:val="002060"/>
                <w:sz w:val="20"/>
                <w:szCs w:val="20"/>
                <w:u w:color="002060"/>
                <w:lang w:val="el-GR"/>
              </w:rPr>
              <w:t xml:space="preserve">  από την αρχή του εξαμήνου. Η αξιολόγηση του μαθήματος μπορεί να αναπροσαρμόζεται από έτος σε έτος. </w:t>
            </w:r>
          </w:p>
          <w:p w14:paraId="18E67917" w14:textId="77777777" w:rsidR="004222DF" w:rsidRPr="007112BF" w:rsidRDefault="004222DF" w:rsidP="004222DF">
            <w:pPr>
              <w:jc w:val="both"/>
              <w:rPr>
                <w:rFonts w:ascii="Calibri" w:eastAsia="Calibri" w:hAnsi="Calibri" w:cs="Calibri"/>
                <w:color w:val="002060"/>
                <w:sz w:val="20"/>
                <w:szCs w:val="20"/>
                <w:u w:color="002060"/>
                <w:lang w:val="el-GR"/>
              </w:rPr>
            </w:pPr>
          </w:p>
          <w:p w14:paraId="521E54D7" w14:textId="77777777" w:rsidR="004222DF" w:rsidRPr="004222DF" w:rsidRDefault="004222DF" w:rsidP="004222DF">
            <w:pPr>
              <w:jc w:val="both"/>
              <w:rPr>
                <w:rFonts w:ascii="Calibri" w:hAnsi="Calibri" w:cs="Calibri"/>
                <w:color w:val="002060"/>
                <w:sz w:val="20"/>
                <w:szCs w:val="20"/>
                <w:lang w:val="el-GR"/>
              </w:rPr>
            </w:pPr>
            <w:r w:rsidRPr="004222DF">
              <w:rPr>
                <w:rFonts w:ascii="Calibri" w:hAnsi="Calibri" w:cs="Calibri"/>
                <w:color w:val="002060"/>
                <w:sz w:val="20"/>
                <w:szCs w:val="20"/>
                <w:lang w:val="el-GR"/>
              </w:rPr>
              <w:t xml:space="preserve">Η χρήση εργαλείων </w:t>
            </w:r>
            <w:proofErr w:type="spellStart"/>
            <w:r w:rsidRPr="004222DF">
              <w:rPr>
                <w:rFonts w:ascii="Calibri" w:hAnsi="Calibri" w:cs="Calibri"/>
                <w:color w:val="002060"/>
                <w:sz w:val="20"/>
                <w:szCs w:val="20"/>
                <w:lang w:val="el-GR"/>
              </w:rPr>
              <w:t>GenAI</w:t>
            </w:r>
            <w:proofErr w:type="spellEnd"/>
            <w:r w:rsidRPr="004222DF">
              <w:rPr>
                <w:rFonts w:ascii="Calibri" w:hAnsi="Calibri" w:cs="Calibri"/>
                <w:color w:val="002060"/>
                <w:sz w:val="20"/>
                <w:szCs w:val="20"/>
                <w:lang w:val="el-GR"/>
              </w:rPr>
              <w:t xml:space="preserve"> στο πλαίσιο του μαθήματος </w:t>
            </w:r>
            <w:proofErr w:type="spellStart"/>
            <w:r w:rsidRPr="004222DF">
              <w:rPr>
                <w:rFonts w:ascii="Calibri" w:hAnsi="Calibri" w:cs="Calibri"/>
                <w:color w:val="002060"/>
                <w:sz w:val="20"/>
                <w:szCs w:val="20"/>
                <w:lang w:val="el-GR"/>
              </w:rPr>
              <w:t>διέπεται</w:t>
            </w:r>
            <w:proofErr w:type="spellEnd"/>
            <w:r w:rsidRPr="004222DF">
              <w:rPr>
                <w:rFonts w:ascii="Calibri" w:hAnsi="Calibri" w:cs="Calibri"/>
                <w:color w:val="002060"/>
                <w:sz w:val="20"/>
                <w:szCs w:val="20"/>
                <w:lang w:val="el-GR"/>
              </w:rPr>
              <w:t xml:space="preserve"> από την υπ’ </w:t>
            </w:r>
            <w:proofErr w:type="spellStart"/>
            <w:r w:rsidRPr="004222DF">
              <w:rPr>
                <w:rFonts w:ascii="Calibri" w:hAnsi="Calibri" w:cs="Calibri"/>
                <w:color w:val="002060"/>
                <w:sz w:val="20"/>
                <w:szCs w:val="20"/>
                <w:lang w:val="el-GR"/>
              </w:rPr>
              <w:t>αριθμ</w:t>
            </w:r>
            <w:proofErr w:type="spellEnd"/>
            <w:r w:rsidRPr="004222DF">
              <w:rPr>
                <w:rFonts w:ascii="Calibri" w:hAnsi="Calibri" w:cs="Calibri"/>
                <w:color w:val="002060"/>
                <w:sz w:val="20"/>
                <w:szCs w:val="20"/>
                <w:lang w:val="el-GR"/>
              </w:rPr>
              <w:t>. 45/20.02.2026 απόφαση της Συγκλήτου του Πανεπιστημίου Αιγαίου και από τις ειδικότερες οδηγίες του/της διδάσκοντα/</w:t>
            </w:r>
            <w:proofErr w:type="spellStart"/>
            <w:r w:rsidRPr="004222DF">
              <w:rPr>
                <w:rFonts w:ascii="Calibri" w:hAnsi="Calibri" w:cs="Calibri"/>
                <w:color w:val="002060"/>
                <w:sz w:val="20"/>
                <w:szCs w:val="20"/>
                <w:lang w:val="el-GR"/>
              </w:rPr>
              <w:t>ουσας</w:t>
            </w:r>
            <w:proofErr w:type="spellEnd"/>
            <w:r w:rsidRPr="004222DF">
              <w:rPr>
                <w:rFonts w:ascii="Calibri" w:hAnsi="Calibri" w:cs="Calibri"/>
                <w:color w:val="002060"/>
                <w:sz w:val="20"/>
                <w:szCs w:val="20"/>
                <w:lang w:val="el-GR"/>
              </w:rPr>
              <w:t>. Ο/Η διδάσκων/</w:t>
            </w:r>
            <w:proofErr w:type="spellStart"/>
            <w:r w:rsidRPr="004222DF">
              <w:rPr>
                <w:rFonts w:ascii="Calibri" w:hAnsi="Calibri" w:cs="Calibri"/>
                <w:color w:val="002060"/>
                <w:sz w:val="20"/>
                <w:szCs w:val="20"/>
                <w:lang w:val="el-GR"/>
              </w:rPr>
              <w:t>ουσα</w:t>
            </w:r>
            <w:proofErr w:type="spellEnd"/>
            <w:r w:rsidRPr="004222DF">
              <w:rPr>
                <w:rFonts w:ascii="Calibri" w:hAnsi="Calibri" w:cs="Calibri"/>
                <w:color w:val="002060"/>
                <w:sz w:val="20"/>
                <w:szCs w:val="20"/>
                <w:lang w:val="el-GR"/>
              </w:rPr>
              <w:t xml:space="preserve"> προσδιορίζει το επίπεδο χρήσης </w:t>
            </w:r>
            <w:proofErr w:type="spellStart"/>
            <w:r w:rsidRPr="004222DF">
              <w:rPr>
                <w:rFonts w:ascii="Calibri" w:hAnsi="Calibri" w:cs="Calibri"/>
                <w:color w:val="002060"/>
                <w:sz w:val="20"/>
                <w:szCs w:val="20"/>
                <w:lang w:val="el-GR"/>
              </w:rPr>
              <w:t>GenAI</w:t>
            </w:r>
            <w:proofErr w:type="spellEnd"/>
            <w:r w:rsidRPr="004222DF">
              <w:rPr>
                <w:rFonts w:ascii="Calibri" w:hAnsi="Calibri" w:cs="Calibri"/>
                <w:color w:val="002060"/>
                <w:sz w:val="20"/>
                <w:szCs w:val="20"/>
                <w:lang w:val="el-GR"/>
              </w:rPr>
              <w:t xml:space="preserve"> (1–5) που ισχύει για το μάθημα, καθώς και τους όρους επιτρεπτής χρήσης και δήλωσής της, και ενημερώνει σχετικά τους φοιτητές/τις φοιτήτριες στην έναρξη του εξαμήνου. </w:t>
            </w:r>
          </w:p>
          <w:p w14:paraId="7C27DA05" w14:textId="70A9968B" w:rsidR="00930931" w:rsidRPr="007112BF" w:rsidRDefault="004222DF" w:rsidP="004222DF">
            <w:pPr>
              <w:jc w:val="both"/>
              <w:rPr>
                <w:lang w:val="el-GR"/>
              </w:rPr>
            </w:pPr>
            <w:r w:rsidRPr="004222DF">
              <w:rPr>
                <w:rFonts w:ascii="Calibri" w:hAnsi="Calibri" w:cs="Calibri"/>
                <w:color w:val="002060"/>
                <w:sz w:val="20"/>
                <w:szCs w:val="20"/>
                <w:lang w:val="el-GR"/>
              </w:rPr>
              <w:t xml:space="preserve">Η πολιτική χρήσης </w:t>
            </w:r>
            <w:proofErr w:type="spellStart"/>
            <w:r w:rsidRPr="004222DF">
              <w:rPr>
                <w:rFonts w:ascii="Calibri" w:hAnsi="Calibri" w:cs="Calibri"/>
                <w:color w:val="002060"/>
                <w:sz w:val="20"/>
                <w:szCs w:val="20"/>
                <w:lang w:val="el-GR"/>
              </w:rPr>
              <w:t>GenAI</w:t>
            </w:r>
            <w:proofErr w:type="spellEnd"/>
            <w:r w:rsidRPr="004222DF">
              <w:rPr>
                <w:rFonts w:ascii="Calibri" w:hAnsi="Calibri" w:cs="Calibri"/>
                <w:color w:val="002060"/>
                <w:sz w:val="20"/>
                <w:szCs w:val="20"/>
                <w:lang w:val="el-GR"/>
              </w:rPr>
              <w:t xml:space="preserve"> δύναται να διαφοροποιείται από ακαδημαϊκό έτος σε ακαδημαϊκό έτος ή/και μεταξύ μαθημάτων, ανάλογα με τους μαθησιακούς στόχους και τις απαιτήσεις του εκάστοτε μαθήματος.</w:t>
            </w:r>
          </w:p>
        </w:tc>
      </w:tr>
    </w:tbl>
    <w:p w14:paraId="04643730" w14:textId="77777777" w:rsidR="00930931" w:rsidRDefault="00930931">
      <w:pPr>
        <w:widowControl w:val="0"/>
        <w:spacing w:before="120" w:after="200"/>
        <w:rPr>
          <w:rFonts w:ascii="Calibri" w:eastAsia="Calibri" w:hAnsi="Calibri" w:cs="Calibri"/>
          <w:b/>
          <w:bCs/>
          <w:sz w:val="22"/>
          <w:szCs w:val="22"/>
          <w:lang w:val="el-GR"/>
        </w:rPr>
      </w:pPr>
    </w:p>
    <w:p w14:paraId="30E564F2" w14:textId="77777777" w:rsidR="002240DD" w:rsidRPr="007112BF" w:rsidRDefault="002240DD">
      <w:pPr>
        <w:widowControl w:val="0"/>
        <w:spacing w:before="120" w:after="200"/>
        <w:rPr>
          <w:rFonts w:ascii="Calibri" w:eastAsia="Calibri" w:hAnsi="Calibri" w:cs="Calibri"/>
          <w:b/>
          <w:bCs/>
          <w:sz w:val="22"/>
          <w:szCs w:val="22"/>
          <w:lang w:val="el-GR"/>
        </w:rPr>
      </w:pPr>
    </w:p>
    <w:p w14:paraId="13A5E8D5" w14:textId="77777777" w:rsidR="00930931" w:rsidRDefault="00EE5930">
      <w:pPr>
        <w:widowControl w:val="0"/>
        <w:spacing w:before="240" w:after="200" w:line="276" w:lineRule="auto"/>
        <w:ind w:left="142"/>
        <w:rPr>
          <w:rFonts w:ascii="Calibri" w:eastAsia="Calibri" w:hAnsi="Calibri" w:cs="Calibri"/>
          <w:b/>
          <w:bCs/>
          <w:sz w:val="22"/>
          <w:szCs w:val="22"/>
        </w:rPr>
      </w:pPr>
      <w:r>
        <w:rPr>
          <w:rFonts w:ascii="Calibri" w:hAnsi="Calibri"/>
          <w:b/>
          <w:bCs/>
          <w:sz w:val="22"/>
          <w:szCs w:val="22"/>
        </w:rPr>
        <w:lastRenderedPageBreak/>
        <w:t>(5) ΣΥΝΙΣΤΩΜΕΝΗ-ΒΙΒΛΙΟΓΡΑΦΙΑ</w:t>
      </w:r>
    </w:p>
    <w:tbl>
      <w:tblPr>
        <w:tblStyle w:val="TableNormal"/>
        <w:tblW w:w="9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3"/>
      </w:tblGrid>
      <w:tr w:rsidR="00930931" w:rsidRPr="00ED5C14" w14:paraId="3957B30D" w14:textId="77777777">
        <w:trPr>
          <w:trHeight w:val="6800"/>
        </w:trPr>
        <w:tc>
          <w:tcPr>
            <w:tcW w:w="9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1F64A" w14:textId="77777777" w:rsidR="00930931" w:rsidRDefault="00EE5930">
            <w:pPr>
              <w:numPr>
                <w:ilvl w:val="0"/>
                <w:numId w:val="6"/>
              </w:numPr>
              <w:rPr>
                <w:rFonts w:ascii="Calibri" w:hAnsi="Calibri"/>
                <w:color w:val="002060"/>
                <w:sz w:val="20"/>
                <w:szCs w:val="20"/>
                <w:u w:color="002060"/>
              </w:rPr>
            </w:pPr>
            <w:r w:rsidRPr="007112BF">
              <w:rPr>
                <w:rFonts w:ascii="Calibri" w:hAnsi="Calibri"/>
                <w:color w:val="002060"/>
                <w:sz w:val="20"/>
                <w:szCs w:val="20"/>
                <w:u w:color="002060"/>
                <w:lang w:val="fr-FR"/>
              </w:rPr>
              <w:t xml:space="preserve">Janson H.-W. &amp; Janson A. (2011). </w:t>
            </w:r>
            <w:r w:rsidRPr="007112BF">
              <w:rPr>
                <w:rFonts w:ascii="Calibri" w:hAnsi="Calibri"/>
                <w:i/>
                <w:iCs/>
                <w:color w:val="002060"/>
                <w:sz w:val="20"/>
                <w:szCs w:val="20"/>
                <w:u w:color="002060"/>
                <w:lang w:val="el-GR"/>
              </w:rPr>
              <w:t>Ιστορία της Τέχνης, Η Δυτική Παράδοση.</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w:t>
            </w:r>
            <w:proofErr w:type="spellStart"/>
            <w:r>
              <w:rPr>
                <w:rFonts w:ascii="Calibri" w:hAnsi="Calibri"/>
                <w:color w:val="002060"/>
                <w:sz w:val="20"/>
                <w:szCs w:val="20"/>
                <w:u w:color="002060"/>
              </w:rPr>
              <w:t>Μετάφρ</w:t>
            </w:r>
            <w:proofErr w:type="spellEnd"/>
            <w:r>
              <w:rPr>
                <w:rFonts w:ascii="Calibri" w:hAnsi="Calibri"/>
                <w:color w:val="002060"/>
                <w:sz w:val="20"/>
                <w:szCs w:val="20"/>
                <w:u w:color="002060"/>
              </w:rPr>
              <w:t xml:space="preserve">αση: Α. </w:t>
            </w:r>
            <w:proofErr w:type="spellStart"/>
            <w:r>
              <w:rPr>
                <w:rFonts w:ascii="Calibri" w:hAnsi="Calibri"/>
                <w:color w:val="002060"/>
                <w:sz w:val="20"/>
                <w:szCs w:val="20"/>
                <w:u w:color="002060"/>
              </w:rPr>
              <w:t>Αντωνο</w:t>
            </w:r>
            <w:proofErr w:type="spellEnd"/>
            <w:r>
              <w:rPr>
                <w:rFonts w:ascii="Calibri" w:hAnsi="Calibri"/>
                <w:color w:val="002060"/>
                <w:sz w:val="20"/>
                <w:szCs w:val="20"/>
                <w:u w:color="002060"/>
              </w:rPr>
              <w:t xml:space="preserve">πούλου, Ν. </w:t>
            </w:r>
            <w:proofErr w:type="spellStart"/>
            <w:r>
              <w:rPr>
                <w:rFonts w:ascii="Calibri" w:hAnsi="Calibri"/>
                <w:color w:val="002060"/>
                <w:sz w:val="20"/>
                <w:szCs w:val="20"/>
                <w:u w:color="002060"/>
              </w:rPr>
              <w:t>Κου</w:t>
            </w:r>
            <w:proofErr w:type="spellEnd"/>
            <w:r>
              <w:rPr>
                <w:rFonts w:ascii="Calibri" w:hAnsi="Calibri"/>
                <w:color w:val="002060"/>
                <w:sz w:val="20"/>
                <w:szCs w:val="20"/>
                <w:u w:color="002060"/>
              </w:rPr>
              <w:t xml:space="preserve">βαράκου). </w:t>
            </w:r>
            <w:proofErr w:type="spellStart"/>
            <w:r>
              <w:rPr>
                <w:rFonts w:ascii="Calibri" w:hAnsi="Calibri"/>
                <w:color w:val="002060"/>
                <w:sz w:val="20"/>
                <w:szCs w:val="20"/>
                <w:u w:color="002060"/>
              </w:rPr>
              <w:t>Ίων</w:t>
            </w:r>
            <w:proofErr w:type="spellEnd"/>
            <w:r>
              <w:rPr>
                <w:rFonts w:ascii="Calibri" w:hAnsi="Calibri"/>
                <w:color w:val="002060"/>
                <w:sz w:val="20"/>
                <w:szCs w:val="20"/>
                <w:u w:color="002060"/>
              </w:rPr>
              <w:t xml:space="preserve">, </w:t>
            </w:r>
          </w:p>
          <w:p w14:paraId="1DB25697" w14:textId="77777777" w:rsidR="00930931" w:rsidRDefault="00EE5930">
            <w:pPr>
              <w:numPr>
                <w:ilvl w:val="0"/>
                <w:numId w:val="6"/>
              </w:numPr>
              <w:rPr>
                <w:rFonts w:ascii="Calibri" w:hAnsi="Calibri"/>
                <w:color w:val="002060"/>
                <w:sz w:val="20"/>
                <w:szCs w:val="20"/>
                <w:u w:color="002060"/>
              </w:rPr>
            </w:pPr>
            <w:proofErr w:type="spellStart"/>
            <w:r>
              <w:rPr>
                <w:rFonts w:ascii="Calibri" w:hAnsi="Calibri"/>
                <w:color w:val="002060"/>
                <w:sz w:val="20"/>
                <w:szCs w:val="20"/>
                <w:u w:color="002060"/>
              </w:rPr>
              <w:t>Gombrich</w:t>
            </w:r>
            <w:proofErr w:type="spellEnd"/>
            <w:r w:rsidRPr="007112BF">
              <w:rPr>
                <w:rFonts w:ascii="Calibri" w:hAnsi="Calibri"/>
                <w:color w:val="002060"/>
                <w:sz w:val="20"/>
                <w:szCs w:val="20"/>
                <w:u w:color="002060"/>
                <w:lang w:val="el-GR"/>
              </w:rPr>
              <w:t xml:space="preserve"> </w:t>
            </w:r>
            <w:r>
              <w:rPr>
                <w:rFonts w:ascii="Calibri" w:hAnsi="Calibri"/>
                <w:color w:val="002060"/>
                <w:sz w:val="20"/>
                <w:szCs w:val="20"/>
                <w:u w:color="002060"/>
              </w:rPr>
              <w:t>E</w:t>
            </w:r>
            <w:r w:rsidRPr="007112BF">
              <w:rPr>
                <w:rFonts w:ascii="Calibri" w:hAnsi="Calibri"/>
                <w:color w:val="002060"/>
                <w:sz w:val="20"/>
                <w:szCs w:val="20"/>
                <w:u w:color="002060"/>
                <w:lang w:val="el-GR"/>
              </w:rPr>
              <w:t xml:space="preserve">. (2011). </w:t>
            </w:r>
            <w:r w:rsidRPr="007112BF">
              <w:rPr>
                <w:rFonts w:ascii="Calibri" w:hAnsi="Calibri"/>
                <w:i/>
                <w:iCs/>
                <w:color w:val="002060"/>
                <w:sz w:val="20"/>
                <w:szCs w:val="20"/>
                <w:u w:color="002060"/>
                <w:lang w:val="el-GR"/>
              </w:rPr>
              <w:t>Το Χρονικό της Τέχνης.</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w:t>
            </w:r>
            <w:proofErr w:type="spellStart"/>
            <w:r>
              <w:rPr>
                <w:rFonts w:ascii="Calibri" w:hAnsi="Calibri"/>
                <w:color w:val="002060"/>
                <w:sz w:val="20"/>
                <w:szCs w:val="20"/>
                <w:u w:color="002060"/>
              </w:rPr>
              <w:t>Μετάφρ</w:t>
            </w:r>
            <w:proofErr w:type="spellEnd"/>
            <w:r>
              <w:rPr>
                <w:rFonts w:ascii="Calibri" w:hAnsi="Calibri"/>
                <w:color w:val="002060"/>
                <w:sz w:val="20"/>
                <w:szCs w:val="20"/>
                <w:u w:color="002060"/>
              </w:rPr>
              <w:t xml:space="preserve">αση: Λ. </w:t>
            </w:r>
            <w:proofErr w:type="spellStart"/>
            <w:r>
              <w:rPr>
                <w:rFonts w:ascii="Calibri" w:hAnsi="Calibri"/>
                <w:color w:val="002060"/>
                <w:sz w:val="20"/>
                <w:szCs w:val="20"/>
                <w:u w:color="002060"/>
              </w:rPr>
              <w:t>Κάσδ</w:t>
            </w:r>
            <w:proofErr w:type="spellEnd"/>
            <w:r>
              <w:rPr>
                <w:rFonts w:ascii="Calibri" w:hAnsi="Calibri"/>
                <w:color w:val="002060"/>
                <w:sz w:val="20"/>
                <w:szCs w:val="20"/>
                <w:u w:color="002060"/>
              </w:rPr>
              <w:t xml:space="preserve">αγλη). ΜΙΕΤ. </w:t>
            </w:r>
          </w:p>
          <w:p w14:paraId="5DB0B34C" w14:textId="77777777" w:rsidR="00930931" w:rsidRDefault="00EE5930">
            <w:pPr>
              <w:numPr>
                <w:ilvl w:val="0"/>
                <w:numId w:val="6"/>
              </w:numPr>
              <w:rPr>
                <w:rFonts w:ascii="Calibri" w:hAnsi="Calibri"/>
                <w:color w:val="002060"/>
                <w:sz w:val="20"/>
                <w:szCs w:val="20"/>
                <w:u w:color="002060"/>
              </w:rPr>
            </w:pPr>
            <w:r>
              <w:rPr>
                <w:rFonts w:ascii="Calibri" w:hAnsi="Calibri"/>
                <w:color w:val="002060"/>
                <w:sz w:val="20"/>
                <w:szCs w:val="20"/>
                <w:u w:color="002060"/>
              </w:rPr>
              <w:t>Bell</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J</w:t>
            </w:r>
            <w:r w:rsidRPr="007112BF">
              <w:rPr>
                <w:rFonts w:ascii="Calibri" w:hAnsi="Calibri"/>
                <w:color w:val="002060"/>
                <w:sz w:val="20"/>
                <w:szCs w:val="20"/>
                <w:u w:color="002060"/>
                <w:lang w:val="el-GR"/>
              </w:rPr>
              <w:t xml:space="preserve">. (2009). </w:t>
            </w:r>
            <w:r w:rsidRPr="007112BF">
              <w:rPr>
                <w:rFonts w:ascii="Calibri" w:hAnsi="Calibri"/>
                <w:i/>
                <w:iCs/>
                <w:color w:val="002060"/>
                <w:sz w:val="20"/>
                <w:szCs w:val="20"/>
                <w:u w:color="002060"/>
                <w:lang w:val="el-GR"/>
              </w:rPr>
              <w:t>Καθρέφτης του Κόσμου, Μια Νέα Ιστορία της Τέχνης.</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w:t>
            </w:r>
            <w:proofErr w:type="spellStart"/>
            <w:r>
              <w:rPr>
                <w:rFonts w:ascii="Calibri" w:hAnsi="Calibri"/>
                <w:color w:val="002060"/>
                <w:sz w:val="20"/>
                <w:szCs w:val="20"/>
                <w:u w:color="002060"/>
              </w:rPr>
              <w:t>Μετάφρ</w:t>
            </w:r>
            <w:proofErr w:type="spellEnd"/>
            <w:r>
              <w:rPr>
                <w:rFonts w:ascii="Calibri" w:hAnsi="Calibri"/>
                <w:color w:val="002060"/>
                <w:sz w:val="20"/>
                <w:szCs w:val="20"/>
                <w:u w:color="002060"/>
              </w:rPr>
              <w:t>αση: Γ. Λαμπ</w:t>
            </w:r>
            <w:proofErr w:type="spellStart"/>
            <w:r>
              <w:rPr>
                <w:rFonts w:ascii="Calibri" w:hAnsi="Calibri"/>
                <w:color w:val="002060"/>
                <w:sz w:val="20"/>
                <w:szCs w:val="20"/>
                <w:u w:color="002060"/>
              </w:rPr>
              <w:t>ράκος</w:t>
            </w:r>
            <w:proofErr w:type="spellEnd"/>
            <w:r>
              <w:rPr>
                <w:rFonts w:ascii="Calibri" w:hAnsi="Calibri"/>
                <w:color w:val="002060"/>
                <w:sz w:val="20"/>
                <w:szCs w:val="20"/>
                <w:u w:color="002060"/>
              </w:rPr>
              <w:t xml:space="preserve">). </w:t>
            </w:r>
            <w:proofErr w:type="spellStart"/>
            <w:r>
              <w:rPr>
                <w:rFonts w:ascii="Calibri" w:hAnsi="Calibri"/>
                <w:color w:val="002060"/>
                <w:sz w:val="20"/>
                <w:szCs w:val="20"/>
                <w:u w:color="002060"/>
              </w:rPr>
              <w:t>Μετ</w:t>
            </w:r>
            <w:proofErr w:type="spellEnd"/>
            <w:r>
              <w:rPr>
                <w:rFonts w:ascii="Calibri" w:hAnsi="Calibri"/>
                <w:color w:val="002060"/>
                <w:sz w:val="20"/>
                <w:szCs w:val="20"/>
                <w:u w:color="002060"/>
              </w:rPr>
              <w:t>αίχμιο.</w:t>
            </w:r>
          </w:p>
          <w:p w14:paraId="5EDB5FA5" w14:textId="77777777" w:rsidR="00930931" w:rsidRDefault="00EE5930">
            <w:pPr>
              <w:numPr>
                <w:ilvl w:val="0"/>
                <w:numId w:val="6"/>
              </w:numPr>
              <w:rPr>
                <w:rFonts w:ascii="Calibri" w:hAnsi="Calibri"/>
                <w:color w:val="002060"/>
                <w:sz w:val="20"/>
                <w:szCs w:val="20"/>
                <w:u w:color="002060"/>
              </w:rPr>
            </w:pPr>
            <w:r w:rsidRPr="007112BF">
              <w:rPr>
                <w:rFonts w:ascii="Calibri" w:hAnsi="Calibri"/>
                <w:color w:val="002060"/>
                <w:sz w:val="20"/>
                <w:szCs w:val="20"/>
                <w:u w:color="002060"/>
                <w:lang w:val="el-GR"/>
              </w:rPr>
              <w:t xml:space="preserve">Δασκαλοθανάσης Ν. (2023). Ιστορία της Τέχνης. </w:t>
            </w:r>
            <w:r>
              <w:rPr>
                <w:rFonts w:ascii="Calibri" w:hAnsi="Calibri"/>
                <w:color w:val="002060"/>
                <w:sz w:val="20"/>
                <w:szCs w:val="20"/>
                <w:u w:color="002060"/>
              </w:rPr>
              <w:t xml:space="preserve">Utopia. </w:t>
            </w:r>
          </w:p>
          <w:p w14:paraId="20F13282" w14:textId="77777777" w:rsidR="00930931" w:rsidRDefault="00EE5930">
            <w:pPr>
              <w:numPr>
                <w:ilvl w:val="0"/>
                <w:numId w:val="6"/>
              </w:numPr>
              <w:rPr>
                <w:rFonts w:ascii="Calibri" w:hAnsi="Calibri"/>
                <w:color w:val="002060"/>
                <w:sz w:val="20"/>
                <w:szCs w:val="20"/>
                <w:u w:color="002060"/>
              </w:rPr>
            </w:pPr>
            <w:r>
              <w:rPr>
                <w:rFonts w:ascii="Calibri" w:hAnsi="Calibri"/>
                <w:color w:val="002060"/>
                <w:sz w:val="20"/>
                <w:szCs w:val="20"/>
                <w:u w:color="002060"/>
              </w:rPr>
              <w:t>Black</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G</w:t>
            </w:r>
            <w:r w:rsidRPr="007112BF">
              <w:rPr>
                <w:rFonts w:ascii="Calibri" w:hAnsi="Calibri"/>
                <w:color w:val="002060"/>
                <w:sz w:val="20"/>
                <w:szCs w:val="20"/>
                <w:u w:color="002060"/>
                <w:lang w:val="el-GR"/>
              </w:rPr>
              <w:t xml:space="preserve">. (2014). </w:t>
            </w:r>
            <w:r w:rsidRPr="007112BF">
              <w:rPr>
                <w:rFonts w:ascii="Calibri" w:hAnsi="Calibri"/>
                <w:i/>
                <w:iCs/>
                <w:color w:val="002060"/>
                <w:sz w:val="20"/>
                <w:szCs w:val="20"/>
                <w:u w:color="002060"/>
                <w:lang w:val="el-GR"/>
              </w:rPr>
              <w:t>Το Ελκυστικό Μουσείο. Μουσεία και Επισκέπτες</w:t>
            </w:r>
            <w:r w:rsidRPr="007112BF">
              <w:rPr>
                <w:rFonts w:ascii="Calibri" w:hAnsi="Calibri"/>
                <w:color w:val="002060"/>
                <w:sz w:val="20"/>
                <w:szCs w:val="20"/>
                <w:u w:color="002060"/>
                <w:lang w:val="el-GR"/>
              </w:rPr>
              <w:t xml:space="preserve">. (Μετάφραση: Σ. Κωτίδου). </w:t>
            </w:r>
            <w:r>
              <w:rPr>
                <w:rFonts w:ascii="Calibri" w:hAnsi="Calibri"/>
                <w:color w:val="002060"/>
                <w:sz w:val="20"/>
                <w:szCs w:val="20"/>
                <w:u w:color="002060"/>
              </w:rPr>
              <w:t xml:space="preserve">ΠΙΟΠ. </w:t>
            </w:r>
          </w:p>
          <w:p w14:paraId="602B587A" w14:textId="77777777" w:rsidR="00930931" w:rsidRDefault="00EE5930">
            <w:pPr>
              <w:numPr>
                <w:ilvl w:val="0"/>
                <w:numId w:val="6"/>
              </w:numPr>
              <w:rPr>
                <w:rFonts w:ascii="Calibri" w:hAnsi="Calibri"/>
                <w:color w:val="002060"/>
                <w:sz w:val="20"/>
                <w:szCs w:val="20"/>
                <w:u w:color="002060"/>
              </w:rPr>
            </w:pPr>
            <w:proofErr w:type="spellStart"/>
            <w:r w:rsidRPr="007112BF">
              <w:rPr>
                <w:rFonts w:ascii="Calibri" w:hAnsi="Calibri"/>
                <w:color w:val="002060"/>
                <w:sz w:val="20"/>
                <w:szCs w:val="20"/>
                <w:u w:color="002060"/>
                <w:lang w:val="el-GR"/>
              </w:rPr>
              <w:t>Σουέρεφ</w:t>
            </w:r>
            <w:proofErr w:type="spellEnd"/>
            <w:r w:rsidRPr="007112BF">
              <w:rPr>
                <w:rFonts w:ascii="Calibri" w:hAnsi="Calibri"/>
                <w:color w:val="002060"/>
                <w:sz w:val="20"/>
                <w:szCs w:val="20"/>
                <w:u w:color="002060"/>
                <w:lang w:val="el-GR"/>
              </w:rPr>
              <w:t xml:space="preserve"> Κ. (</w:t>
            </w:r>
            <w:proofErr w:type="spellStart"/>
            <w:r w:rsidRPr="007112BF">
              <w:rPr>
                <w:rFonts w:ascii="Calibri" w:hAnsi="Calibri"/>
                <w:color w:val="002060"/>
                <w:sz w:val="20"/>
                <w:szCs w:val="20"/>
                <w:u w:color="002060"/>
                <w:lang w:val="el-GR"/>
              </w:rPr>
              <w:t>επιμ</w:t>
            </w:r>
            <w:proofErr w:type="spellEnd"/>
            <w:r w:rsidRPr="007112BF">
              <w:rPr>
                <w:rFonts w:ascii="Calibri" w:hAnsi="Calibri"/>
                <w:color w:val="002060"/>
                <w:sz w:val="20"/>
                <w:szCs w:val="20"/>
                <w:u w:color="002060"/>
                <w:lang w:val="el-GR"/>
              </w:rPr>
              <w:t xml:space="preserve">.) - Συλλογικό (2018). </w:t>
            </w:r>
            <w:r w:rsidRPr="007112BF">
              <w:rPr>
                <w:rFonts w:ascii="Calibri" w:hAnsi="Calibri"/>
                <w:i/>
                <w:iCs/>
                <w:color w:val="002060"/>
                <w:sz w:val="20"/>
                <w:szCs w:val="20"/>
                <w:u w:color="002060"/>
                <w:lang w:val="el-GR"/>
              </w:rPr>
              <w:t xml:space="preserve">Μουσειακοί Χώροι στον Εικοστό Πρώτο Αιώνα - Πρακτικές </w:t>
            </w:r>
            <w:proofErr w:type="spellStart"/>
            <w:r w:rsidRPr="007112BF">
              <w:rPr>
                <w:rFonts w:ascii="Calibri" w:hAnsi="Calibri"/>
                <w:i/>
                <w:iCs/>
                <w:color w:val="002060"/>
                <w:sz w:val="20"/>
                <w:szCs w:val="20"/>
                <w:u w:color="002060"/>
                <w:lang w:val="el-GR"/>
              </w:rPr>
              <w:t>Διάδρασης</w:t>
            </w:r>
            <w:proofErr w:type="spellEnd"/>
            <w:r w:rsidRPr="007112BF">
              <w:rPr>
                <w:rFonts w:ascii="Calibri" w:hAnsi="Calibri"/>
                <w:i/>
                <w:iCs/>
                <w:color w:val="002060"/>
                <w:sz w:val="20"/>
                <w:szCs w:val="20"/>
                <w:u w:color="002060"/>
                <w:lang w:val="el-GR"/>
              </w:rPr>
              <w:t>.</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Κα</w:t>
            </w:r>
            <w:proofErr w:type="spellStart"/>
            <w:r>
              <w:rPr>
                <w:rFonts w:ascii="Calibri" w:hAnsi="Calibri"/>
                <w:color w:val="002060"/>
                <w:sz w:val="20"/>
                <w:szCs w:val="20"/>
                <w:u w:color="002060"/>
              </w:rPr>
              <w:t>λειδοσκό</w:t>
            </w:r>
            <w:proofErr w:type="spellEnd"/>
            <w:r>
              <w:rPr>
                <w:rFonts w:ascii="Calibri" w:hAnsi="Calibri"/>
                <w:color w:val="002060"/>
                <w:sz w:val="20"/>
                <w:szCs w:val="20"/>
                <w:u w:color="002060"/>
              </w:rPr>
              <w:t xml:space="preserve">πιο. </w:t>
            </w:r>
          </w:p>
          <w:p w14:paraId="79EE2372" w14:textId="77777777" w:rsidR="00930931" w:rsidRDefault="00EE5930">
            <w:pPr>
              <w:numPr>
                <w:ilvl w:val="0"/>
                <w:numId w:val="6"/>
              </w:numPr>
              <w:rPr>
                <w:rFonts w:ascii="Calibri" w:hAnsi="Calibri"/>
                <w:color w:val="002060"/>
                <w:sz w:val="20"/>
                <w:szCs w:val="20"/>
                <w:u w:color="002060"/>
              </w:rPr>
            </w:pPr>
            <w:proofErr w:type="spellStart"/>
            <w:r w:rsidRPr="007112BF">
              <w:rPr>
                <w:rFonts w:ascii="Calibri" w:hAnsi="Calibri"/>
                <w:color w:val="002060"/>
                <w:sz w:val="20"/>
                <w:szCs w:val="20"/>
                <w:u w:color="002060"/>
                <w:lang w:val="el-GR"/>
              </w:rPr>
              <w:t>Τζώνος</w:t>
            </w:r>
            <w:proofErr w:type="spellEnd"/>
            <w:r w:rsidRPr="007112BF">
              <w:rPr>
                <w:rFonts w:ascii="Calibri" w:hAnsi="Calibri"/>
                <w:color w:val="002060"/>
                <w:sz w:val="20"/>
                <w:szCs w:val="20"/>
                <w:u w:color="002060"/>
                <w:lang w:val="el-GR"/>
              </w:rPr>
              <w:t xml:space="preserve"> Π. (2013). </w:t>
            </w:r>
            <w:r w:rsidRPr="007112BF">
              <w:rPr>
                <w:rFonts w:ascii="Calibri" w:hAnsi="Calibri"/>
                <w:i/>
                <w:iCs/>
                <w:color w:val="002060"/>
                <w:sz w:val="20"/>
                <w:szCs w:val="20"/>
                <w:u w:color="002060"/>
                <w:lang w:val="el-GR"/>
              </w:rPr>
              <w:t>Μουσείο και Μουσειακή Έκθεση</w:t>
            </w:r>
            <w:r w:rsidRPr="007112BF">
              <w:rPr>
                <w:rFonts w:ascii="Calibri" w:hAnsi="Calibri"/>
                <w:color w:val="002060"/>
                <w:sz w:val="20"/>
                <w:szCs w:val="20"/>
                <w:u w:color="002060"/>
                <w:lang w:val="el-GR"/>
              </w:rPr>
              <w:t xml:space="preserve">. </w:t>
            </w:r>
            <w:proofErr w:type="spellStart"/>
            <w:r>
              <w:rPr>
                <w:rFonts w:ascii="Calibri" w:hAnsi="Calibri"/>
                <w:color w:val="002060"/>
                <w:sz w:val="20"/>
                <w:szCs w:val="20"/>
                <w:u w:color="002060"/>
              </w:rPr>
              <w:t>Εντευκτήριο</w:t>
            </w:r>
            <w:proofErr w:type="spellEnd"/>
            <w:r>
              <w:rPr>
                <w:rFonts w:ascii="Calibri" w:hAnsi="Calibri"/>
                <w:color w:val="002060"/>
                <w:sz w:val="20"/>
                <w:szCs w:val="20"/>
                <w:u w:color="002060"/>
              </w:rPr>
              <w:t xml:space="preserve">. </w:t>
            </w:r>
          </w:p>
          <w:p w14:paraId="3FD2D888" w14:textId="77777777" w:rsidR="00930931" w:rsidRDefault="00EE5930">
            <w:pPr>
              <w:numPr>
                <w:ilvl w:val="0"/>
                <w:numId w:val="6"/>
              </w:numPr>
              <w:rPr>
                <w:rFonts w:ascii="Calibri" w:hAnsi="Calibri"/>
                <w:color w:val="002060"/>
                <w:sz w:val="20"/>
                <w:szCs w:val="20"/>
                <w:u w:color="002060"/>
              </w:rPr>
            </w:pPr>
            <w:r w:rsidRPr="007112BF">
              <w:rPr>
                <w:rFonts w:ascii="Calibri" w:hAnsi="Calibri"/>
                <w:color w:val="002060"/>
                <w:sz w:val="20"/>
                <w:szCs w:val="20"/>
                <w:u w:color="002060"/>
                <w:lang w:val="el-GR"/>
              </w:rPr>
              <w:t xml:space="preserve">Νάκου Ε. (2001). </w:t>
            </w:r>
            <w:r w:rsidRPr="007112BF">
              <w:rPr>
                <w:rFonts w:ascii="Calibri" w:hAnsi="Calibri"/>
                <w:i/>
                <w:iCs/>
                <w:color w:val="002060"/>
                <w:sz w:val="20"/>
                <w:szCs w:val="20"/>
                <w:u w:color="002060"/>
                <w:lang w:val="el-GR"/>
              </w:rPr>
              <w:t xml:space="preserve">Μουσεία: </w:t>
            </w:r>
            <w:proofErr w:type="spellStart"/>
            <w:r w:rsidRPr="007112BF">
              <w:rPr>
                <w:rFonts w:ascii="Calibri" w:hAnsi="Calibri"/>
                <w:i/>
                <w:iCs/>
                <w:color w:val="002060"/>
                <w:sz w:val="20"/>
                <w:szCs w:val="20"/>
                <w:u w:color="002060"/>
                <w:lang w:val="el-GR"/>
              </w:rPr>
              <w:t>Εμεις</w:t>
            </w:r>
            <w:proofErr w:type="spellEnd"/>
            <w:r w:rsidRPr="007112BF">
              <w:rPr>
                <w:rFonts w:ascii="Calibri" w:hAnsi="Calibri"/>
                <w:i/>
                <w:iCs/>
                <w:color w:val="002060"/>
                <w:sz w:val="20"/>
                <w:szCs w:val="20"/>
                <w:u w:color="002060"/>
                <w:lang w:val="el-GR"/>
              </w:rPr>
              <w:t>, τα Πράγματα και ο Πολιτισμός</w:t>
            </w:r>
            <w:r w:rsidRPr="007112BF">
              <w:rPr>
                <w:rFonts w:ascii="Calibri" w:hAnsi="Calibri"/>
                <w:color w:val="002060"/>
                <w:sz w:val="20"/>
                <w:szCs w:val="20"/>
                <w:u w:color="002060"/>
                <w:lang w:val="el-GR"/>
              </w:rPr>
              <w:t xml:space="preserve">. </w:t>
            </w:r>
            <w:proofErr w:type="spellStart"/>
            <w:r>
              <w:rPr>
                <w:rFonts w:ascii="Calibri" w:hAnsi="Calibri"/>
                <w:color w:val="002060"/>
                <w:sz w:val="20"/>
                <w:szCs w:val="20"/>
                <w:u w:color="002060"/>
              </w:rPr>
              <w:t>Νήσος</w:t>
            </w:r>
            <w:proofErr w:type="spellEnd"/>
            <w:r>
              <w:rPr>
                <w:rFonts w:ascii="Calibri" w:hAnsi="Calibri"/>
                <w:color w:val="002060"/>
                <w:sz w:val="20"/>
                <w:szCs w:val="20"/>
                <w:u w:color="002060"/>
              </w:rPr>
              <w:t xml:space="preserve">. </w:t>
            </w:r>
          </w:p>
          <w:p w14:paraId="16C9A6A9" w14:textId="77777777" w:rsidR="00930931" w:rsidRDefault="00EE5930">
            <w:pPr>
              <w:numPr>
                <w:ilvl w:val="0"/>
                <w:numId w:val="6"/>
              </w:numPr>
              <w:rPr>
                <w:rFonts w:ascii="Calibri" w:hAnsi="Calibri"/>
                <w:color w:val="002060"/>
                <w:sz w:val="20"/>
                <w:szCs w:val="20"/>
                <w:u w:color="002060"/>
              </w:rPr>
            </w:pPr>
            <w:r w:rsidRPr="007112BF">
              <w:rPr>
                <w:rFonts w:ascii="Calibri" w:hAnsi="Calibri"/>
                <w:color w:val="002060"/>
                <w:sz w:val="20"/>
                <w:szCs w:val="20"/>
                <w:u w:color="002060"/>
                <w:lang w:val="el-GR"/>
              </w:rPr>
              <w:t xml:space="preserve">Μπίκος Γ., </w:t>
            </w:r>
            <w:proofErr w:type="spellStart"/>
            <w:r w:rsidRPr="007112BF">
              <w:rPr>
                <w:rFonts w:ascii="Calibri" w:hAnsi="Calibri"/>
                <w:color w:val="002060"/>
                <w:sz w:val="20"/>
                <w:szCs w:val="20"/>
                <w:u w:color="002060"/>
                <w:lang w:val="el-GR"/>
              </w:rPr>
              <w:t>Κανιάρη</w:t>
            </w:r>
            <w:proofErr w:type="spellEnd"/>
            <w:r w:rsidRPr="007112BF">
              <w:rPr>
                <w:rFonts w:ascii="Calibri" w:hAnsi="Calibri"/>
                <w:color w:val="002060"/>
                <w:sz w:val="20"/>
                <w:szCs w:val="20"/>
                <w:u w:color="002060"/>
                <w:lang w:val="el-GR"/>
              </w:rPr>
              <w:t xml:space="preserve"> Α., </w:t>
            </w:r>
            <w:proofErr w:type="spellStart"/>
            <w:r w:rsidRPr="007112BF">
              <w:rPr>
                <w:rFonts w:ascii="Calibri" w:hAnsi="Calibri"/>
                <w:color w:val="002060"/>
                <w:sz w:val="20"/>
                <w:szCs w:val="20"/>
                <w:u w:color="002060"/>
                <w:lang w:val="el-GR"/>
              </w:rPr>
              <w:t>Λουτριανάκη-Λιόνη</w:t>
            </w:r>
            <w:proofErr w:type="spellEnd"/>
            <w:r w:rsidRPr="007112BF">
              <w:rPr>
                <w:rFonts w:ascii="Calibri" w:hAnsi="Calibri"/>
                <w:color w:val="002060"/>
                <w:sz w:val="20"/>
                <w:szCs w:val="20"/>
                <w:u w:color="002060"/>
                <w:lang w:val="el-GR"/>
              </w:rPr>
              <w:t xml:space="preserve"> Β. (</w:t>
            </w:r>
            <w:proofErr w:type="spellStart"/>
            <w:r w:rsidRPr="007112BF">
              <w:rPr>
                <w:rFonts w:ascii="Calibri" w:hAnsi="Calibri"/>
                <w:color w:val="002060"/>
                <w:sz w:val="20"/>
                <w:szCs w:val="20"/>
                <w:u w:color="002060"/>
                <w:lang w:val="el-GR"/>
              </w:rPr>
              <w:t>επιμ</w:t>
            </w:r>
            <w:proofErr w:type="spellEnd"/>
            <w:r w:rsidRPr="007112BF">
              <w:rPr>
                <w:rFonts w:ascii="Calibri" w:hAnsi="Calibri"/>
                <w:color w:val="002060"/>
                <w:sz w:val="20"/>
                <w:szCs w:val="20"/>
                <w:u w:color="002060"/>
                <w:lang w:val="el-GR"/>
              </w:rPr>
              <w:t xml:space="preserve">.) - Συλλογικό (2014). </w:t>
            </w:r>
            <w:proofErr w:type="spellStart"/>
            <w:r>
              <w:rPr>
                <w:rFonts w:ascii="Calibri" w:hAnsi="Calibri"/>
                <w:i/>
                <w:iCs/>
                <w:color w:val="002060"/>
                <w:sz w:val="20"/>
                <w:szCs w:val="20"/>
                <w:u w:color="002060"/>
              </w:rPr>
              <w:t>Μουσειολογί</w:t>
            </w:r>
            <w:proofErr w:type="spellEnd"/>
            <w:r>
              <w:rPr>
                <w:rFonts w:ascii="Calibri" w:hAnsi="Calibri"/>
                <w:i/>
                <w:iCs/>
                <w:color w:val="002060"/>
                <w:sz w:val="20"/>
                <w:szCs w:val="20"/>
                <w:u w:color="002060"/>
              </w:rPr>
              <w:t xml:space="preserve">α, </w:t>
            </w:r>
            <w:proofErr w:type="spellStart"/>
            <w:r>
              <w:rPr>
                <w:rFonts w:ascii="Calibri" w:hAnsi="Calibri"/>
                <w:i/>
                <w:iCs/>
                <w:color w:val="002060"/>
                <w:sz w:val="20"/>
                <w:szCs w:val="20"/>
                <w:u w:color="002060"/>
              </w:rPr>
              <w:t>Πολιτιστική</w:t>
            </w:r>
            <w:proofErr w:type="spellEnd"/>
            <w:r>
              <w:rPr>
                <w:rFonts w:ascii="Calibri" w:hAnsi="Calibri"/>
                <w:i/>
                <w:iCs/>
                <w:color w:val="002060"/>
                <w:sz w:val="20"/>
                <w:szCs w:val="20"/>
                <w:u w:color="002060"/>
              </w:rPr>
              <w:t xml:space="preserve"> </w:t>
            </w:r>
            <w:proofErr w:type="spellStart"/>
            <w:r>
              <w:rPr>
                <w:rFonts w:ascii="Calibri" w:hAnsi="Calibri"/>
                <w:i/>
                <w:iCs/>
                <w:color w:val="002060"/>
                <w:sz w:val="20"/>
                <w:szCs w:val="20"/>
                <w:u w:color="002060"/>
              </w:rPr>
              <w:t>Δι</w:t>
            </w:r>
            <w:proofErr w:type="spellEnd"/>
            <w:r>
              <w:rPr>
                <w:rFonts w:ascii="Calibri" w:hAnsi="Calibri"/>
                <w:i/>
                <w:iCs/>
                <w:color w:val="002060"/>
                <w:sz w:val="20"/>
                <w:szCs w:val="20"/>
                <w:u w:color="002060"/>
              </w:rPr>
              <w:t xml:space="preserve">αχείριση και </w:t>
            </w:r>
            <w:proofErr w:type="spellStart"/>
            <w:r>
              <w:rPr>
                <w:rFonts w:ascii="Calibri" w:hAnsi="Calibri"/>
                <w:i/>
                <w:iCs/>
                <w:color w:val="002060"/>
                <w:sz w:val="20"/>
                <w:szCs w:val="20"/>
                <w:u w:color="002060"/>
              </w:rPr>
              <w:t>Εκ</w:t>
            </w:r>
            <w:proofErr w:type="spellEnd"/>
            <w:r>
              <w:rPr>
                <w:rFonts w:ascii="Calibri" w:hAnsi="Calibri"/>
                <w:i/>
                <w:iCs/>
                <w:color w:val="002060"/>
                <w:sz w:val="20"/>
                <w:szCs w:val="20"/>
                <w:u w:color="002060"/>
              </w:rPr>
              <w:t>παίδευση</w:t>
            </w:r>
            <w:r>
              <w:rPr>
                <w:rFonts w:ascii="Calibri" w:hAnsi="Calibri"/>
                <w:color w:val="002060"/>
                <w:sz w:val="20"/>
                <w:szCs w:val="20"/>
                <w:u w:color="002060"/>
              </w:rPr>
              <w:t xml:space="preserve">. </w:t>
            </w:r>
            <w:proofErr w:type="spellStart"/>
            <w:r>
              <w:rPr>
                <w:rFonts w:ascii="Calibri" w:hAnsi="Calibri"/>
                <w:color w:val="002060"/>
                <w:sz w:val="20"/>
                <w:szCs w:val="20"/>
                <w:u w:color="002060"/>
              </w:rPr>
              <w:t>Γρηγόρη</w:t>
            </w:r>
            <w:proofErr w:type="spellEnd"/>
            <w:r>
              <w:rPr>
                <w:rFonts w:ascii="Calibri" w:hAnsi="Calibri"/>
                <w:color w:val="002060"/>
                <w:sz w:val="20"/>
                <w:szCs w:val="20"/>
                <w:u w:color="002060"/>
              </w:rPr>
              <w:t xml:space="preserve">. </w:t>
            </w:r>
          </w:p>
          <w:p w14:paraId="510B5F49" w14:textId="77777777" w:rsidR="00930931" w:rsidRPr="007112BF" w:rsidRDefault="00EE5930">
            <w:pPr>
              <w:numPr>
                <w:ilvl w:val="0"/>
                <w:numId w:val="6"/>
              </w:numPr>
              <w:rPr>
                <w:rFonts w:ascii="Calibri" w:hAnsi="Calibri"/>
                <w:color w:val="002060"/>
                <w:sz w:val="20"/>
                <w:szCs w:val="20"/>
                <w:u w:color="002060"/>
                <w:lang w:val="el-GR"/>
              </w:rPr>
            </w:pPr>
            <w:r w:rsidRPr="007112BF">
              <w:rPr>
                <w:rFonts w:ascii="Calibri" w:hAnsi="Calibri"/>
                <w:color w:val="002060"/>
                <w:sz w:val="20"/>
                <w:szCs w:val="20"/>
                <w:u w:color="002060"/>
                <w:lang w:val="el-GR"/>
              </w:rPr>
              <w:t xml:space="preserve">Οικονόμου Μ. (2003). </w:t>
            </w:r>
            <w:r w:rsidRPr="007112BF">
              <w:rPr>
                <w:rFonts w:ascii="Calibri" w:hAnsi="Calibri"/>
                <w:i/>
                <w:iCs/>
                <w:color w:val="002060"/>
                <w:sz w:val="20"/>
                <w:szCs w:val="20"/>
                <w:u w:color="002060"/>
                <w:lang w:val="el-GR"/>
              </w:rPr>
              <w:t xml:space="preserve">Μουσείο: Αποθήκη ή Ζωντανός Οργανισμός; </w:t>
            </w:r>
            <w:proofErr w:type="spellStart"/>
            <w:r w:rsidRPr="007112BF">
              <w:rPr>
                <w:rFonts w:ascii="Calibri" w:hAnsi="Calibri"/>
                <w:i/>
                <w:iCs/>
                <w:color w:val="002060"/>
                <w:sz w:val="20"/>
                <w:szCs w:val="20"/>
                <w:u w:color="002060"/>
                <w:lang w:val="el-GR"/>
              </w:rPr>
              <w:t>Μουσειολογικοί</w:t>
            </w:r>
            <w:proofErr w:type="spellEnd"/>
            <w:r w:rsidRPr="007112BF">
              <w:rPr>
                <w:rFonts w:ascii="Calibri" w:hAnsi="Calibri"/>
                <w:i/>
                <w:iCs/>
                <w:color w:val="002060"/>
                <w:sz w:val="20"/>
                <w:szCs w:val="20"/>
                <w:u w:color="002060"/>
                <w:lang w:val="el-GR"/>
              </w:rPr>
              <w:t xml:space="preserve"> Προβληματισμοί και Ζητήματα</w:t>
            </w:r>
            <w:r w:rsidRPr="007112BF">
              <w:rPr>
                <w:rFonts w:ascii="Calibri" w:hAnsi="Calibri"/>
                <w:color w:val="002060"/>
                <w:sz w:val="20"/>
                <w:szCs w:val="20"/>
                <w:u w:color="002060"/>
                <w:lang w:val="el-GR"/>
              </w:rPr>
              <w:t xml:space="preserve">. Κριτική. </w:t>
            </w:r>
          </w:p>
          <w:p w14:paraId="3C534EB5" w14:textId="77777777" w:rsidR="00930931" w:rsidRDefault="00EE5930">
            <w:pPr>
              <w:numPr>
                <w:ilvl w:val="0"/>
                <w:numId w:val="6"/>
              </w:numPr>
              <w:rPr>
                <w:rFonts w:ascii="Calibri" w:hAnsi="Calibri"/>
                <w:color w:val="002060"/>
                <w:sz w:val="20"/>
                <w:szCs w:val="20"/>
                <w:u w:color="002060"/>
              </w:rPr>
            </w:pPr>
            <w:r w:rsidRPr="007112BF">
              <w:rPr>
                <w:rFonts w:ascii="Calibri" w:hAnsi="Calibri"/>
                <w:color w:val="002060"/>
                <w:sz w:val="20"/>
                <w:szCs w:val="20"/>
                <w:u w:color="002060"/>
                <w:lang w:val="el-GR"/>
              </w:rPr>
              <w:t xml:space="preserve">Μάργαρη Ε. (2021). </w:t>
            </w:r>
            <w:r w:rsidRPr="007112BF">
              <w:rPr>
                <w:rFonts w:ascii="Calibri" w:hAnsi="Calibri"/>
                <w:i/>
                <w:iCs/>
                <w:color w:val="002060"/>
                <w:sz w:val="20"/>
                <w:szCs w:val="20"/>
                <w:u w:color="002060"/>
                <w:lang w:val="el-GR"/>
              </w:rPr>
              <w:t>Τα Μυστικά των Εικόνων</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Historical Quest.</w:t>
            </w:r>
          </w:p>
          <w:p w14:paraId="62FF51C4" w14:textId="77777777" w:rsidR="00930931" w:rsidRDefault="00EE5930">
            <w:pPr>
              <w:numPr>
                <w:ilvl w:val="0"/>
                <w:numId w:val="6"/>
              </w:numPr>
              <w:rPr>
                <w:rFonts w:ascii="Calibri" w:hAnsi="Calibri"/>
                <w:color w:val="002060"/>
                <w:sz w:val="20"/>
                <w:szCs w:val="20"/>
                <w:u w:color="002060"/>
              </w:rPr>
            </w:pPr>
            <w:proofErr w:type="spellStart"/>
            <w:r w:rsidRPr="007112BF">
              <w:rPr>
                <w:rFonts w:ascii="Calibri" w:hAnsi="Calibri"/>
                <w:color w:val="002060"/>
                <w:sz w:val="20"/>
                <w:szCs w:val="20"/>
                <w:u w:color="002060"/>
                <w:lang w:val="el-GR"/>
              </w:rPr>
              <w:t>Νικονάνου</w:t>
            </w:r>
            <w:proofErr w:type="spellEnd"/>
            <w:r w:rsidRPr="007112BF">
              <w:rPr>
                <w:rFonts w:ascii="Calibri" w:hAnsi="Calibri"/>
                <w:color w:val="002060"/>
                <w:sz w:val="20"/>
                <w:szCs w:val="20"/>
                <w:u w:color="002060"/>
                <w:lang w:val="el-GR"/>
              </w:rPr>
              <w:t xml:space="preserve"> Ν. (2012). </w:t>
            </w:r>
            <w:proofErr w:type="spellStart"/>
            <w:r w:rsidRPr="007112BF">
              <w:rPr>
                <w:rFonts w:ascii="Calibri" w:hAnsi="Calibri"/>
                <w:i/>
                <w:iCs/>
                <w:color w:val="002060"/>
                <w:sz w:val="20"/>
                <w:szCs w:val="20"/>
                <w:u w:color="002060"/>
                <w:lang w:val="el-GR"/>
              </w:rPr>
              <w:t>Μουσειοπαιδαγωγική</w:t>
            </w:r>
            <w:proofErr w:type="spellEnd"/>
            <w:r w:rsidRPr="007112BF">
              <w:rPr>
                <w:rFonts w:ascii="Calibri" w:hAnsi="Calibri"/>
                <w:i/>
                <w:iCs/>
                <w:color w:val="002060"/>
                <w:sz w:val="20"/>
                <w:szCs w:val="20"/>
                <w:u w:color="002060"/>
                <w:lang w:val="el-GR"/>
              </w:rPr>
              <w:t>. Από τη Θεωρία στην Πράξη.</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Πα</w:t>
            </w:r>
            <w:proofErr w:type="spellStart"/>
            <w:r>
              <w:rPr>
                <w:rFonts w:ascii="Calibri" w:hAnsi="Calibri"/>
                <w:color w:val="002060"/>
                <w:sz w:val="20"/>
                <w:szCs w:val="20"/>
                <w:u w:color="002060"/>
              </w:rPr>
              <w:t>τάκης</w:t>
            </w:r>
            <w:proofErr w:type="spellEnd"/>
            <w:r>
              <w:rPr>
                <w:rFonts w:ascii="Calibri" w:hAnsi="Calibri"/>
                <w:color w:val="002060"/>
                <w:sz w:val="20"/>
                <w:szCs w:val="20"/>
                <w:u w:color="002060"/>
              </w:rPr>
              <w:t>.</w:t>
            </w:r>
          </w:p>
          <w:p w14:paraId="77F0A823" w14:textId="77777777" w:rsidR="00930931" w:rsidRDefault="00EE5930">
            <w:pPr>
              <w:numPr>
                <w:ilvl w:val="0"/>
                <w:numId w:val="6"/>
              </w:numPr>
              <w:rPr>
                <w:rFonts w:ascii="Calibri" w:hAnsi="Calibri"/>
                <w:color w:val="002060"/>
                <w:sz w:val="20"/>
                <w:szCs w:val="20"/>
                <w:u w:color="002060"/>
              </w:rPr>
            </w:pPr>
            <w:proofErr w:type="spellStart"/>
            <w:r w:rsidRPr="007112BF">
              <w:rPr>
                <w:rFonts w:ascii="Calibri" w:hAnsi="Calibri"/>
                <w:color w:val="002060"/>
                <w:sz w:val="20"/>
                <w:szCs w:val="20"/>
                <w:u w:color="002060"/>
                <w:lang w:val="el-GR"/>
              </w:rPr>
              <w:t>Σάλλα</w:t>
            </w:r>
            <w:proofErr w:type="spellEnd"/>
            <w:r w:rsidRPr="007112BF">
              <w:rPr>
                <w:rFonts w:ascii="Calibri" w:hAnsi="Calibri"/>
                <w:color w:val="002060"/>
                <w:sz w:val="20"/>
                <w:szCs w:val="20"/>
                <w:u w:color="002060"/>
                <w:lang w:val="el-GR"/>
              </w:rPr>
              <w:t xml:space="preserve"> Τ. (</w:t>
            </w:r>
            <w:proofErr w:type="spellStart"/>
            <w:r w:rsidRPr="007112BF">
              <w:rPr>
                <w:rFonts w:ascii="Calibri" w:hAnsi="Calibri"/>
                <w:color w:val="002060"/>
                <w:sz w:val="20"/>
                <w:szCs w:val="20"/>
                <w:u w:color="002060"/>
                <w:lang w:val="el-GR"/>
              </w:rPr>
              <w:t>επιμ</w:t>
            </w:r>
            <w:proofErr w:type="spellEnd"/>
            <w:r w:rsidRPr="007112BF">
              <w:rPr>
                <w:rFonts w:ascii="Calibri" w:hAnsi="Calibri"/>
                <w:color w:val="002060"/>
                <w:sz w:val="20"/>
                <w:szCs w:val="20"/>
                <w:u w:color="002060"/>
                <w:lang w:val="el-GR"/>
              </w:rPr>
              <w:t xml:space="preserve">.) - Συλλογικό. (2011). </w:t>
            </w:r>
            <w:r w:rsidRPr="007112BF">
              <w:rPr>
                <w:rFonts w:ascii="Calibri" w:hAnsi="Calibri"/>
                <w:i/>
                <w:iCs/>
                <w:color w:val="002060"/>
                <w:sz w:val="20"/>
                <w:szCs w:val="20"/>
                <w:u w:color="002060"/>
                <w:lang w:val="el-GR"/>
              </w:rPr>
              <w:t>Σύγχρονες Προσεγγίσεις στη Διδακτική της Τέχνης</w:t>
            </w:r>
            <w:r w:rsidRPr="007112BF">
              <w:rPr>
                <w:rFonts w:ascii="Calibri" w:hAnsi="Calibri"/>
                <w:color w:val="002060"/>
                <w:sz w:val="20"/>
                <w:szCs w:val="20"/>
                <w:u w:color="002060"/>
                <w:lang w:val="el-GR"/>
              </w:rPr>
              <w:t xml:space="preserve">. </w:t>
            </w:r>
            <w:proofErr w:type="spellStart"/>
            <w:r>
              <w:rPr>
                <w:rFonts w:ascii="Calibri" w:hAnsi="Calibri"/>
                <w:color w:val="002060"/>
                <w:sz w:val="20"/>
                <w:szCs w:val="20"/>
                <w:u w:color="002060"/>
              </w:rPr>
              <w:t>Νήσος</w:t>
            </w:r>
            <w:proofErr w:type="spellEnd"/>
            <w:r>
              <w:rPr>
                <w:rFonts w:ascii="Calibri" w:hAnsi="Calibri"/>
                <w:color w:val="002060"/>
                <w:sz w:val="20"/>
                <w:szCs w:val="20"/>
                <w:u w:color="002060"/>
              </w:rPr>
              <w:t>.</w:t>
            </w:r>
          </w:p>
          <w:p w14:paraId="666F420B" w14:textId="77777777" w:rsidR="00930931" w:rsidRDefault="00EE5930">
            <w:pPr>
              <w:numPr>
                <w:ilvl w:val="0"/>
                <w:numId w:val="6"/>
              </w:numPr>
              <w:rPr>
                <w:rFonts w:ascii="Calibri" w:hAnsi="Calibri"/>
                <w:color w:val="002060"/>
                <w:sz w:val="20"/>
                <w:szCs w:val="20"/>
                <w:u w:color="002060"/>
              </w:rPr>
            </w:pPr>
            <w:proofErr w:type="spellStart"/>
            <w:r w:rsidRPr="007112BF">
              <w:rPr>
                <w:rFonts w:ascii="Calibri" w:hAnsi="Calibri"/>
                <w:color w:val="002060"/>
                <w:sz w:val="20"/>
                <w:szCs w:val="20"/>
                <w:u w:color="002060"/>
                <w:lang w:val="el-GR"/>
              </w:rPr>
              <w:t>Κεραμά</w:t>
            </w:r>
            <w:proofErr w:type="spellEnd"/>
            <w:r w:rsidRPr="007112BF">
              <w:rPr>
                <w:rFonts w:ascii="Calibri" w:hAnsi="Calibri"/>
                <w:color w:val="002060"/>
                <w:sz w:val="20"/>
                <w:szCs w:val="20"/>
                <w:u w:color="002060"/>
                <w:lang w:val="el-GR"/>
              </w:rPr>
              <w:t xml:space="preserve"> Α. (2018). </w:t>
            </w:r>
            <w:r w:rsidRPr="007112BF">
              <w:rPr>
                <w:rFonts w:ascii="Calibri" w:hAnsi="Calibri"/>
                <w:i/>
                <w:iCs/>
                <w:color w:val="002060"/>
                <w:sz w:val="20"/>
                <w:szCs w:val="20"/>
                <w:u w:color="002060"/>
                <w:lang w:val="el-GR"/>
              </w:rPr>
              <w:t xml:space="preserve">Η Τέχνη ως Παιδαγωγικό Υλικό: Σχεδιασμός </w:t>
            </w:r>
            <w:proofErr w:type="spellStart"/>
            <w:r w:rsidRPr="007112BF">
              <w:rPr>
                <w:rFonts w:ascii="Calibri" w:hAnsi="Calibri"/>
                <w:i/>
                <w:iCs/>
                <w:color w:val="002060"/>
                <w:sz w:val="20"/>
                <w:szCs w:val="20"/>
                <w:u w:color="002060"/>
                <w:lang w:val="el-GR"/>
              </w:rPr>
              <w:t>Μουσειοσκευής</w:t>
            </w:r>
            <w:proofErr w:type="spellEnd"/>
            <w:r w:rsidRPr="007112BF">
              <w:rPr>
                <w:rFonts w:ascii="Calibri" w:hAnsi="Calibri"/>
                <w:i/>
                <w:iCs/>
                <w:color w:val="002060"/>
                <w:sz w:val="20"/>
                <w:szCs w:val="20"/>
                <w:u w:color="002060"/>
                <w:lang w:val="el-GR"/>
              </w:rPr>
              <w:t xml:space="preserve"> για την Ανάπτυξη της Συναισθηματικής Νοημοσύνης μέσω της Τέχνης στο Νηπιαγωγείο</w:t>
            </w:r>
            <w:r w:rsidRPr="007112BF">
              <w:rPr>
                <w:rFonts w:ascii="Calibri" w:hAnsi="Calibri"/>
                <w:color w:val="002060"/>
                <w:sz w:val="20"/>
                <w:szCs w:val="20"/>
                <w:u w:color="002060"/>
                <w:lang w:val="el-GR"/>
              </w:rPr>
              <w:t xml:space="preserve">. </w:t>
            </w:r>
            <w:proofErr w:type="spellStart"/>
            <w:r>
              <w:rPr>
                <w:rFonts w:ascii="Calibri" w:hAnsi="Calibri"/>
                <w:color w:val="002060"/>
                <w:sz w:val="20"/>
                <w:szCs w:val="20"/>
                <w:u w:color="002060"/>
              </w:rPr>
              <w:t>Δι</w:t>
            </w:r>
            <w:proofErr w:type="spellEnd"/>
            <w:r>
              <w:rPr>
                <w:rFonts w:ascii="Calibri" w:hAnsi="Calibri"/>
                <w:color w:val="002060"/>
                <w:sz w:val="20"/>
                <w:szCs w:val="20"/>
                <w:u w:color="002060"/>
              </w:rPr>
              <w:t xml:space="preserve">πλωματική </w:t>
            </w:r>
            <w:proofErr w:type="spellStart"/>
            <w:r>
              <w:rPr>
                <w:rFonts w:ascii="Calibri" w:hAnsi="Calibri"/>
                <w:color w:val="002060"/>
                <w:sz w:val="20"/>
                <w:szCs w:val="20"/>
                <w:u w:color="002060"/>
              </w:rPr>
              <w:t>Εργ</w:t>
            </w:r>
            <w:proofErr w:type="spellEnd"/>
            <w:r>
              <w:rPr>
                <w:rFonts w:ascii="Calibri" w:hAnsi="Calibri"/>
                <w:color w:val="002060"/>
                <w:sz w:val="20"/>
                <w:szCs w:val="20"/>
                <w:u w:color="002060"/>
              </w:rPr>
              <w:t>ασία. Πα</w:t>
            </w:r>
            <w:proofErr w:type="spellStart"/>
            <w:r>
              <w:rPr>
                <w:rFonts w:ascii="Calibri" w:hAnsi="Calibri"/>
                <w:color w:val="002060"/>
                <w:sz w:val="20"/>
                <w:szCs w:val="20"/>
                <w:u w:color="002060"/>
              </w:rPr>
              <w:t>νε</w:t>
            </w:r>
            <w:proofErr w:type="spellEnd"/>
            <w:r>
              <w:rPr>
                <w:rFonts w:ascii="Calibri" w:hAnsi="Calibri"/>
                <w:color w:val="002060"/>
                <w:sz w:val="20"/>
                <w:szCs w:val="20"/>
                <w:u w:color="002060"/>
              </w:rPr>
              <w:t xml:space="preserve">πιστήμιο </w:t>
            </w:r>
            <w:proofErr w:type="spellStart"/>
            <w:r>
              <w:rPr>
                <w:rFonts w:ascii="Calibri" w:hAnsi="Calibri"/>
                <w:color w:val="002060"/>
                <w:sz w:val="20"/>
                <w:szCs w:val="20"/>
                <w:u w:color="002060"/>
              </w:rPr>
              <w:t>Αιγ</w:t>
            </w:r>
            <w:proofErr w:type="spellEnd"/>
            <w:r>
              <w:rPr>
                <w:rFonts w:ascii="Calibri" w:hAnsi="Calibri"/>
                <w:color w:val="002060"/>
                <w:sz w:val="20"/>
                <w:szCs w:val="20"/>
                <w:u w:color="002060"/>
              </w:rPr>
              <w:t>αίου.</w:t>
            </w:r>
          </w:p>
          <w:p w14:paraId="55459F99" w14:textId="77777777" w:rsidR="00930931" w:rsidRDefault="00EE5930">
            <w:pPr>
              <w:numPr>
                <w:ilvl w:val="0"/>
                <w:numId w:val="6"/>
              </w:numPr>
              <w:rPr>
                <w:rFonts w:ascii="Calibri" w:hAnsi="Calibri"/>
                <w:color w:val="002060"/>
                <w:sz w:val="20"/>
                <w:szCs w:val="20"/>
                <w:u w:color="002060"/>
              </w:rPr>
            </w:pPr>
            <w:proofErr w:type="spellStart"/>
            <w:r w:rsidRPr="007112BF">
              <w:rPr>
                <w:rFonts w:ascii="Calibri" w:hAnsi="Calibri"/>
                <w:color w:val="002060"/>
                <w:sz w:val="20"/>
                <w:szCs w:val="20"/>
                <w:u w:color="002060"/>
                <w:lang w:val="el-GR"/>
              </w:rPr>
              <w:t>Έκο</w:t>
            </w:r>
            <w:proofErr w:type="spellEnd"/>
            <w:r w:rsidRPr="007112BF">
              <w:rPr>
                <w:rFonts w:ascii="Calibri" w:hAnsi="Calibri"/>
                <w:color w:val="002060"/>
                <w:sz w:val="20"/>
                <w:szCs w:val="20"/>
                <w:u w:color="002060"/>
                <w:lang w:val="el-GR"/>
              </w:rPr>
              <w:t xml:space="preserve"> Ο. (</w:t>
            </w:r>
            <w:proofErr w:type="spellStart"/>
            <w:r w:rsidRPr="007112BF">
              <w:rPr>
                <w:rFonts w:ascii="Calibri" w:hAnsi="Calibri"/>
                <w:color w:val="002060"/>
                <w:sz w:val="20"/>
                <w:szCs w:val="20"/>
                <w:u w:color="002060"/>
                <w:lang w:val="el-GR"/>
              </w:rPr>
              <w:t>επιμ</w:t>
            </w:r>
            <w:proofErr w:type="spellEnd"/>
            <w:r w:rsidRPr="007112BF">
              <w:rPr>
                <w:rFonts w:ascii="Calibri" w:hAnsi="Calibri"/>
                <w:color w:val="002060"/>
                <w:sz w:val="20"/>
                <w:szCs w:val="20"/>
                <w:u w:color="002060"/>
                <w:lang w:val="el-GR"/>
              </w:rPr>
              <w:t xml:space="preserve">.) - Συλλογικό. (2004). </w:t>
            </w:r>
            <w:r w:rsidRPr="007112BF">
              <w:rPr>
                <w:rFonts w:ascii="Calibri" w:hAnsi="Calibri"/>
                <w:i/>
                <w:iCs/>
                <w:color w:val="002060"/>
                <w:sz w:val="20"/>
                <w:szCs w:val="20"/>
                <w:u w:color="002060"/>
                <w:lang w:val="el-GR"/>
              </w:rPr>
              <w:t>Ιστορία της Ομορφιάς</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w:t>
            </w:r>
            <w:proofErr w:type="spellStart"/>
            <w:r>
              <w:rPr>
                <w:rFonts w:ascii="Calibri" w:hAnsi="Calibri"/>
                <w:color w:val="002060"/>
                <w:sz w:val="20"/>
                <w:szCs w:val="20"/>
                <w:u w:color="002060"/>
              </w:rPr>
              <w:t>Μετάφρ</w:t>
            </w:r>
            <w:proofErr w:type="spellEnd"/>
            <w:r>
              <w:rPr>
                <w:rFonts w:ascii="Calibri" w:hAnsi="Calibri"/>
                <w:color w:val="002060"/>
                <w:sz w:val="20"/>
                <w:szCs w:val="20"/>
                <w:u w:color="002060"/>
              </w:rPr>
              <w:t xml:space="preserve">αση: Δ. </w:t>
            </w:r>
            <w:proofErr w:type="spellStart"/>
            <w:r>
              <w:rPr>
                <w:rFonts w:ascii="Calibri" w:hAnsi="Calibri"/>
                <w:color w:val="002060"/>
                <w:sz w:val="20"/>
                <w:szCs w:val="20"/>
                <w:u w:color="002060"/>
              </w:rPr>
              <w:t>Δότση</w:t>
            </w:r>
            <w:proofErr w:type="spellEnd"/>
            <w:r>
              <w:rPr>
                <w:rFonts w:ascii="Calibri" w:hAnsi="Calibri"/>
                <w:color w:val="002060"/>
                <w:sz w:val="20"/>
                <w:szCs w:val="20"/>
                <w:u w:color="002060"/>
              </w:rPr>
              <w:t>). Κα</w:t>
            </w:r>
            <w:proofErr w:type="spellStart"/>
            <w:r>
              <w:rPr>
                <w:rFonts w:ascii="Calibri" w:hAnsi="Calibri"/>
                <w:color w:val="002060"/>
                <w:sz w:val="20"/>
                <w:szCs w:val="20"/>
                <w:u w:color="002060"/>
              </w:rPr>
              <w:t>στ</w:t>
            </w:r>
            <w:proofErr w:type="spellEnd"/>
            <w:r>
              <w:rPr>
                <w:rFonts w:ascii="Calibri" w:hAnsi="Calibri"/>
                <w:color w:val="002060"/>
                <w:sz w:val="20"/>
                <w:szCs w:val="20"/>
                <w:u w:color="002060"/>
              </w:rPr>
              <w:t>ανιώτη.</w:t>
            </w:r>
          </w:p>
          <w:p w14:paraId="6B08973B" w14:textId="77777777" w:rsidR="00930931" w:rsidRDefault="00EE5930">
            <w:pPr>
              <w:numPr>
                <w:ilvl w:val="0"/>
                <w:numId w:val="6"/>
              </w:numPr>
              <w:rPr>
                <w:rFonts w:ascii="Calibri" w:hAnsi="Calibri"/>
                <w:color w:val="002060"/>
                <w:sz w:val="20"/>
                <w:szCs w:val="20"/>
                <w:u w:color="002060"/>
              </w:rPr>
            </w:pPr>
            <w:proofErr w:type="spellStart"/>
            <w:r w:rsidRPr="007112BF">
              <w:rPr>
                <w:rFonts w:ascii="Calibri" w:hAnsi="Calibri"/>
                <w:color w:val="002060"/>
                <w:sz w:val="20"/>
                <w:szCs w:val="20"/>
                <w:u w:color="002060"/>
                <w:lang w:val="el-GR"/>
              </w:rPr>
              <w:t>Έκο</w:t>
            </w:r>
            <w:proofErr w:type="spellEnd"/>
            <w:r w:rsidRPr="007112BF">
              <w:rPr>
                <w:rFonts w:ascii="Calibri" w:hAnsi="Calibri"/>
                <w:color w:val="002060"/>
                <w:sz w:val="20"/>
                <w:szCs w:val="20"/>
                <w:u w:color="002060"/>
                <w:lang w:val="el-GR"/>
              </w:rPr>
              <w:t xml:space="preserve"> Ο. (</w:t>
            </w:r>
            <w:proofErr w:type="spellStart"/>
            <w:r w:rsidRPr="007112BF">
              <w:rPr>
                <w:rFonts w:ascii="Calibri" w:hAnsi="Calibri"/>
                <w:color w:val="002060"/>
                <w:sz w:val="20"/>
                <w:szCs w:val="20"/>
                <w:u w:color="002060"/>
                <w:lang w:val="el-GR"/>
              </w:rPr>
              <w:t>επιμ</w:t>
            </w:r>
            <w:proofErr w:type="spellEnd"/>
            <w:r w:rsidRPr="007112BF">
              <w:rPr>
                <w:rFonts w:ascii="Calibri" w:hAnsi="Calibri"/>
                <w:color w:val="002060"/>
                <w:sz w:val="20"/>
                <w:szCs w:val="20"/>
                <w:u w:color="002060"/>
                <w:lang w:val="el-GR"/>
              </w:rPr>
              <w:t xml:space="preserve">.) - Συλλογικό. (2007). </w:t>
            </w:r>
            <w:r w:rsidRPr="007112BF">
              <w:rPr>
                <w:rFonts w:ascii="Calibri" w:hAnsi="Calibri"/>
                <w:i/>
                <w:iCs/>
                <w:color w:val="002060"/>
                <w:sz w:val="20"/>
                <w:szCs w:val="20"/>
                <w:u w:color="002060"/>
                <w:lang w:val="el-GR"/>
              </w:rPr>
              <w:t>Ιστορία της Ασχήμιας</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w:t>
            </w:r>
            <w:proofErr w:type="spellStart"/>
            <w:r>
              <w:rPr>
                <w:rFonts w:ascii="Calibri" w:hAnsi="Calibri"/>
                <w:color w:val="002060"/>
                <w:sz w:val="20"/>
                <w:szCs w:val="20"/>
                <w:u w:color="002060"/>
              </w:rPr>
              <w:t>Μετάφρ</w:t>
            </w:r>
            <w:proofErr w:type="spellEnd"/>
            <w:r>
              <w:rPr>
                <w:rFonts w:ascii="Calibri" w:hAnsi="Calibri"/>
                <w:color w:val="002060"/>
                <w:sz w:val="20"/>
                <w:szCs w:val="20"/>
                <w:u w:color="002060"/>
              </w:rPr>
              <w:t xml:space="preserve">αση: Δ. </w:t>
            </w:r>
            <w:proofErr w:type="spellStart"/>
            <w:r>
              <w:rPr>
                <w:rFonts w:ascii="Calibri" w:hAnsi="Calibri"/>
                <w:color w:val="002060"/>
                <w:sz w:val="20"/>
                <w:szCs w:val="20"/>
                <w:u w:color="002060"/>
              </w:rPr>
              <w:t>Δότση</w:t>
            </w:r>
            <w:proofErr w:type="spellEnd"/>
            <w:r>
              <w:rPr>
                <w:rFonts w:ascii="Calibri" w:hAnsi="Calibri"/>
                <w:color w:val="002060"/>
                <w:sz w:val="20"/>
                <w:szCs w:val="20"/>
                <w:u w:color="002060"/>
              </w:rPr>
              <w:t>). Κα</w:t>
            </w:r>
            <w:proofErr w:type="spellStart"/>
            <w:r>
              <w:rPr>
                <w:rFonts w:ascii="Calibri" w:hAnsi="Calibri"/>
                <w:color w:val="002060"/>
                <w:sz w:val="20"/>
                <w:szCs w:val="20"/>
                <w:u w:color="002060"/>
              </w:rPr>
              <w:t>στ</w:t>
            </w:r>
            <w:proofErr w:type="spellEnd"/>
            <w:r>
              <w:rPr>
                <w:rFonts w:ascii="Calibri" w:hAnsi="Calibri"/>
                <w:color w:val="002060"/>
                <w:sz w:val="20"/>
                <w:szCs w:val="20"/>
                <w:u w:color="002060"/>
              </w:rPr>
              <w:t>ανιώτη.</w:t>
            </w:r>
          </w:p>
          <w:p w14:paraId="439EACCB" w14:textId="77777777" w:rsidR="00930931" w:rsidRPr="007112BF" w:rsidRDefault="00EE5930">
            <w:pPr>
              <w:numPr>
                <w:ilvl w:val="0"/>
                <w:numId w:val="6"/>
              </w:numPr>
              <w:rPr>
                <w:rFonts w:ascii="Calibri" w:hAnsi="Calibri"/>
                <w:color w:val="002060"/>
                <w:sz w:val="20"/>
                <w:szCs w:val="20"/>
                <w:u w:color="002060"/>
                <w:lang w:val="el-GR"/>
              </w:rPr>
            </w:pPr>
            <w:r>
              <w:rPr>
                <w:rFonts w:ascii="Calibri" w:hAnsi="Calibri"/>
                <w:color w:val="002060"/>
                <w:sz w:val="20"/>
                <w:szCs w:val="20"/>
                <w:u w:color="002060"/>
              </w:rPr>
              <w:t>Chapman</w:t>
            </w:r>
            <w:r w:rsidRPr="007112BF">
              <w:rPr>
                <w:rFonts w:ascii="Calibri" w:hAnsi="Calibri"/>
                <w:color w:val="002060"/>
                <w:sz w:val="20"/>
                <w:szCs w:val="20"/>
                <w:u w:color="002060"/>
                <w:lang w:val="el-GR"/>
              </w:rPr>
              <w:t xml:space="preserve"> </w:t>
            </w:r>
            <w:r>
              <w:rPr>
                <w:rFonts w:ascii="Calibri" w:hAnsi="Calibri"/>
                <w:color w:val="002060"/>
                <w:sz w:val="20"/>
                <w:szCs w:val="20"/>
                <w:u w:color="002060"/>
              </w:rPr>
              <w:t>L</w:t>
            </w:r>
            <w:r w:rsidRPr="007112BF">
              <w:rPr>
                <w:rFonts w:ascii="Calibri" w:hAnsi="Calibri"/>
                <w:color w:val="002060"/>
                <w:sz w:val="20"/>
                <w:szCs w:val="20"/>
                <w:u w:color="002060"/>
                <w:lang w:val="el-GR"/>
              </w:rPr>
              <w:t xml:space="preserve">. (1993). </w:t>
            </w:r>
            <w:r w:rsidRPr="007112BF">
              <w:rPr>
                <w:rFonts w:ascii="Calibri" w:hAnsi="Calibri"/>
                <w:i/>
                <w:iCs/>
                <w:color w:val="002060"/>
                <w:sz w:val="20"/>
                <w:szCs w:val="20"/>
                <w:u w:color="002060"/>
                <w:lang w:val="el-GR"/>
              </w:rPr>
              <w:t>Διδακτική της Τέχνης, Προσεγγίσεις στην Καλλιτεχνική Αγωγή</w:t>
            </w:r>
            <w:r w:rsidRPr="007112BF">
              <w:rPr>
                <w:rFonts w:ascii="Calibri" w:hAnsi="Calibri"/>
                <w:color w:val="002060"/>
                <w:sz w:val="20"/>
                <w:szCs w:val="20"/>
                <w:u w:color="002060"/>
                <w:lang w:val="el-GR"/>
              </w:rPr>
              <w:t xml:space="preserve">. (Μετάφραση: Α. </w:t>
            </w:r>
            <w:proofErr w:type="spellStart"/>
            <w:r w:rsidRPr="007112BF">
              <w:rPr>
                <w:rFonts w:ascii="Calibri" w:hAnsi="Calibri"/>
                <w:color w:val="002060"/>
                <w:sz w:val="20"/>
                <w:szCs w:val="20"/>
                <w:u w:color="002060"/>
                <w:lang w:val="el-GR"/>
              </w:rPr>
              <w:t>Λαπούρτας</w:t>
            </w:r>
            <w:proofErr w:type="spellEnd"/>
            <w:r w:rsidRPr="007112BF">
              <w:rPr>
                <w:rFonts w:ascii="Calibri" w:hAnsi="Calibri"/>
                <w:color w:val="002060"/>
                <w:sz w:val="20"/>
                <w:szCs w:val="20"/>
                <w:u w:color="002060"/>
                <w:lang w:val="el-GR"/>
              </w:rPr>
              <w:t xml:space="preserve">, Γ. Χαραλαμπίδης, Ε. </w:t>
            </w:r>
            <w:proofErr w:type="spellStart"/>
            <w:r w:rsidRPr="007112BF">
              <w:rPr>
                <w:rFonts w:ascii="Calibri" w:hAnsi="Calibri"/>
                <w:color w:val="002060"/>
                <w:sz w:val="20"/>
                <w:szCs w:val="20"/>
                <w:u w:color="002060"/>
                <w:lang w:val="el-GR"/>
              </w:rPr>
              <w:t>Κυπραίου</w:t>
            </w:r>
            <w:proofErr w:type="spellEnd"/>
            <w:r w:rsidRPr="007112BF">
              <w:rPr>
                <w:rFonts w:ascii="Calibri" w:hAnsi="Calibri"/>
                <w:color w:val="002060"/>
                <w:sz w:val="20"/>
                <w:szCs w:val="20"/>
                <w:u w:color="002060"/>
                <w:lang w:val="el-GR"/>
              </w:rPr>
              <w:t xml:space="preserve">, Α. </w:t>
            </w:r>
            <w:proofErr w:type="spellStart"/>
            <w:r w:rsidRPr="007112BF">
              <w:rPr>
                <w:rFonts w:ascii="Calibri" w:hAnsi="Calibri"/>
                <w:color w:val="002060"/>
                <w:sz w:val="20"/>
                <w:szCs w:val="20"/>
                <w:u w:color="002060"/>
                <w:lang w:val="el-GR"/>
              </w:rPr>
              <w:t>Βαρδάλου</w:t>
            </w:r>
            <w:proofErr w:type="spellEnd"/>
            <w:r w:rsidRPr="007112BF">
              <w:rPr>
                <w:rFonts w:ascii="Calibri" w:hAnsi="Calibri"/>
                <w:color w:val="002060"/>
                <w:sz w:val="20"/>
                <w:szCs w:val="20"/>
                <w:u w:color="002060"/>
                <w:lang w:val="el-GR"/>
              </w:rPr>
              <w:t xml:space="preserve">). Νεφέλη. </w:t>
            </w:r>
          </w:p>
        </w:tc>
      </w:tr>
    </w:tbl>
    <w:p w14:paraId="747CC240" w14:textId="77777777" w:rsidR="00930931" w:rsidRPr="007112BF" w:rsidRDefault="00930931">
      <w:pPr>
        <w:widowControl w:val="0"/>
        <w:spacing w:before="240" w:after="200"/>
        <w:rPr>
          <w:rFonts w:ascii="Calibri" w:eastAsia="Calibri" w:hAnsi="Calibri" w:cs="Calibri"/>
          <w:b/>
          <w:bCs/>
          <w:sz w:val="22"/>
          <w:szCs w:val="22"/>
          <w:lang w:val="el-GR"/>
        </w:rPr>
      </w:pPr>
    </w:p>
    <w:p w14:paraId="71350ADB" w14:textId="77777777" w:rsidR="00930931" w:rsidRPr="007112BF" w:rsidRDefault="00930931">
      <w:pPr>
        <w:widowControl w:val="0"/>
        <w:spacing w:before="240" w:after="200" w:line="276" w:lineRule="auto"/>
        <w:rPr>
          <w:rFonts w:ascii="Calibri" w:eastAsia="Calibri" w:hAnsi="Calibri" w:cs="Calibri"/>
          <w:b/>
          <w:bCs/>
          <w:sz w:val="22"/>
          <w:szCs w:val="22"/>
          <w:lang w:val="el-GR"/>
        </w:rPr>
      </w:pPr>
    </w:p>
    <w:p w14:paraId="1AEE6C45" w14:textId="77777777" w:rsidR="00930931" w:rsidRPr="007112BF" w:rsidRDefault="00930931">
      <w:pPr>
        <w:rPr>
          <w:lang w:val="el-GR"/>
        </w:rPr>
      </w:pPr>
    </w:p>
    <w:sectPr w:rsidR="00930931" w:rsidRPr="007112BF" w:rsidSect="00C21049">
      <w:headerReference w:type="default" r:id="rId8"/>
      <w:footerReference w:type="default" r:id="rId9"/>
      <w:pgSz w:w="11900" w:h="16840"/>
      <w:pgMar w:top="567" w:right="1304" w:bottom="1134"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6729" w14:textId="77777777" w:rsidR="00EE5930" w:rsidRDefault="00EE5930">
      <w:r>
        <w:separator/>
      </w:r>
    </w:p>
  </w:endnote>
  <w:endnote w:type="continuationSeparator" w:id="0">
    <w:p w14:paraId="1DFBA4A3" w14:textId="77777777" w:rsidR="00EE5930" w:rsidRDefault="00EE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A1"/>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4BF8" w14:textId="77777777" w:rsidR="00930931" w:rsidRDefault="009309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D6DB" w14:textId="77777777" w:rsidR="00EE5930" w:rsidRDefault="00EE5930">
      <w:r>
        <w:separator/>
      </w:r>
    </w:p>
  </w:footnote>
  <w:footnote w:type="continuationSeparator" w:id="0">
    <w:p w14:paraId="1F1977B6" w14:textId="77777777" w:rsidR="00EE5930" w:rsidRDefault="00EE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E6AE" w14:textId="77777777" w:rsidR="00930931" w:rsidRDefault="009309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5293D"/>
    <w:multiLevelType w:val="hybridMultilevel"/>
    <w:tmpl w:val="809C4232"/>
    <w:lvl w:ilvl="0" w:tplc="06B23A50">
      <w:start w:val="1"/>
      <w:numFmt w:val="bullet"/>
      <w:lvlText w:val="·"/>
      <w:lvlJc w:val="left"/>
      <w:pPr>
        <w:ind w:left="313"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A2FC58">
      <w:start w:val="1"/>
      <w:numFmt w:val="bullet"/>
      <w:lvlText w:val="o"/>
      <w:lvlJc w:val="left"/>
      <w:pPr>
        <w:ind w:left="1033" w:hanging="2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C89112">
      <w:start w:val="1"/>
      <w:numFmt w:val="bullet"/>
      <w:lvlText w:val="▪"/>
      <w:lvlJc w:val="left"/>
      <w:pPr>
        <w:ind w:left="1753" w:hanging="2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34B4C2">
      <w:start w:val="1"/>
      <w:numFmt w:val="bullet"/>
      <w:lvlText w:val="·"/>
      <w:lvlJc w:val="left"/>
      <w:pPr>
        <w:ind w:left="2473"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BA0CD4">
      <w:start w:val="1"/>
      <w:numFmt w:val="bullet"/>
      <w:lvlText w:val="o"/>
      <w:lvlJc w:val="left"/>
      <w:pPr>
        <w:ind w:left="3193" w:hanging="2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D83198">
      <w:start w:val="1"/>
      <w:numFmt w:val="bullet"/>
      <w:lvlText w:val="▪"/>
      <w:lvlJc w:val="left"/>
      <w:pPr>
        <w:ind w:left="3913" w:hanging="2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B89180">
      <w:start w:val="1"/>
      <w:numFmt w:val="bullet"/>
      <w:lvlText w:val="·"/>
      <w:lvlJc w:val="left"/>
      <w:pPr>
        <w:ind w:left="4633" w:hanging="21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689B7A">
      <w:start w:val="1"/>
      <w:numFmt w:val="bullet"/>
      <w:lvlText w:val="o"/>
      <w:lvlJc w:val="left"/>
      <w:pPr>
        <w:ind w:left="5353" w:hanging="2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2A64DC">
      <w:start w:val="1"/>
      <w:numFmt w:val="bullet"/>
      <w:lvlText w:val="▪"/>
      <w:lvlJc w:val="left"/>
      <w:pPr>
        <w:ind w:left="6073" w:hanging="2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6657F5"/>
    <w:multiLevelType w:val="hybridMultilevel"/>
    <w:tmpl w:val="34540CFA"/>
    <w:lvl w:ilvl="0" w:tplc="25048E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5C095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A58AA02">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1627A32">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32081A">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41A4284">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1D83074">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E42F82">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A0E99AE">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61B24BB"/>
    <w:multiLevelType w:val="hybridMultilevel"/>
    <w:tmpl w:val="BEDA5252"/>
    <w:numStyleLink w:val="1"/>
  </w:abstractNum>
  <w:abstractNum w:abstractNumId="3" w15:restartNumberingAfterBreak="0">
    <w:nsid w:val="571A4842"/>
    <w:multiLevelType w:val="hybridMultilevel"/>
    <w:tmpl w:val="BEDA5252"/>
    <w:styleLink w:val="1"/>
    <w:lvl w:ilvl="0" w:tplc="6956778A">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7152C6C6">
      <w:start w:val="1"/>
      <w:numFmt w:val="lowerLetter"/>
      <w:lvlText w:val="%2."/>
      <w:lvlJc w:val="left"/>
      <w:pPr>
        <w:ind w:left="129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154C802A">
      <w:start w:val="1"/>
      <w:numFmt w:val="lowerRoman"/>
      <w:lvlText w:val="%3."/>
      <w:lvlJc w:val="left"/>
      <w:pPr>
        <w:ind w:left="2015"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3" w:tplc="3AF8A950">
      <w:start w:val="1"/>
      <w:numFmt w:val="decimal"/>
      <w:lvlText w:val="%4."/>
      <w:lvlJc w:val="left"/>
      <w:pPr>
        <w:ind w:left="273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E586D9CC">
      <w:start w:val="1"/>
      <w:numFmt w:val="lowerLetter"/>
      <w:lvlText w:val="%5."/>
      <w:lvlJc w:val="left"/>
      <w:pPr>
        <w:ind w:left="345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1572020E">
      <w:start w:val="1"/>
      <w:numFmt w:val="lowerRoman"/>
      <w:lvlText w:val="%6."/>
      <w:lvlJc w:val="left"/>
      <w:pPr>
        <w:ind w:left="4175"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3432EAD2">
      <w:start w:val="1"/>
      <w:numFmt w:val="decimal"/>
      <w:lvlText w:val="%7."/>
      <w:lvlJc w:val="left"/>
      <w:pPr>
        <w:ind w:left="489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38AC8E16">
      <w:start w:val="1"/>
      <w:numFmt w:val="lowerLetter"/>
      <w:lvlText w:val="%8."/>
      <w:lvlJc w:val="left"/>
      <w:pPr>
        <w:ind w:left="561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51385454">
      <w:start w:val="1"/>
      <w:numFmt w:val="lowerRoman"/>
      <w:lvlText w:val="%9."/>
      <w:lvlJc w:val="left"/>
      <w:pPr>
        <w:ind w:left="6335" w:hanging="289"/>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553419095">
    <w:abstractNumId w:val="3"/>
  </w:num>
  <w:num w:numId="2" w16cid:durableId="356666099">
    <w:abstractNumId w:val="2"/>
  </w:num>
  <w:num w:numId="3" w16cid:durableId="1025864972">
    <w:abstractNumId w:val="2"/>
    <w:lvlOverride w:ilvl="0">
      <w:lvl w:ilvl="0" w:tplc="1984398C">
        <w:start w:val="1"/>
        <w:numFmt w:val="decimal"/>
        <w:lvlText w:val="(%1)"/>
        <w:lvlJc w:val="left"/>
        <w:pPr>
          <w:ind w:left="38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0D88E52">
        <w:start w:val="1"/>
        <w:numFmt w:val="lowerLetter"/>
        <w:lvlText w:val="%2."/>
        <w:lvlJc w:val="left"/>
        <w:pPr>
          <w:ind w:left="1327"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A782D7A">
        <w:start w:val="1"/>
        <w:numFmt w:val="lowerRoman"/>
        <w:lvlText w:val="%3."/>
        <w:lvlJc w:val="left"/>
        <w:pPr>
          <w:ind w:left="2041"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76E47A0">
        <w:start w:val="1"/>
        <w:numFmt w:val="decimal"/>
        <w:lvlText w:val="%4."/>
        <w:lvlJc w:val="left"/>
        <w:pPr>
          <w:ind w:left="2767"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224E70E">
        <w:start w:val="1"/>
        <w:numFmt w:val="lowerLetter"/>
        <w:lvlText w:val="%5."/>
        <w:lvlJc w:val="left"/>
        <w:pPr>
          <w:ind w:left="3487"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D043EF0">
        <w:start w:val="1"/>
        <w:numFmt w:val="lowerRoman"/>
        <w:lvlText w:val="%6."/>
        <w:lvlJc w:val="left"/>
        <w:pPr>
          <w:ind w:left="4201"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00AC80">
        <w:start w:val="1"/>
        <w:numFmt w:val="decimal"/>
        <w:lvlText w:val="%7."/>
        <w:lvlJc w:val="left"/>
        <w:pPr>
          <w:ind w:left="4927"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4A1BDC">
        <w:start w:val="1"/>
        <w:numFmt w:val="lowerLetter"/>
        <w:lvlText w:val="%8."/>
        <w:lvlJc w:val="left"/>
        <w:pPr>
          <w:ind w:left="5647"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5EF218">
        <w:start w:val="1"/>
        <w:numFmt w:val="lowerRoman"/>
        <w:lvlText w:val="%9."/>
        <w:lvlJc w:val="left"/>
        <w:pPr>
          <w:ind w:left="6361" w:hanging="3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073160723">
    <w:abstractNumId w:val="2"/>
    <w:lvlOverride w:ilvl="0">
      <w:startOverride w:val="2"/>
    </w:lvlOverride>
  </w:num>
  <w:num w:numId="5" w16cid:durableId="555122559">
    <w:abstractNumId w:val="0"/>
  </w:num>
  <w:num w:numId="6" w16cid:durableId="1056390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31"/>
    <w:rsid w:val="002240DD"/>
    <w:rsid w:val="00345068"/>
    <w:rsid w:val="004222DF"/>
    <w:rsid w:val="006F4188"/>
    <w:rsid w:val="007049F7"/>
    <w:rsid w:val="007112BF"/>
    <w:rsid w:val="0072357C"/>
    <w:rsid w:val="00747953"/>
    <w:rsid w:val="00780B97"/>
    <w:rsid w:val="00930931"/>
    <w:rsid w:val="009D1F75"/>
    <w:rsid w:val="00AF177F"/>
    <w:rsid w:val="00BC0AAF"/>
    <w:rsid w:val="00C21049"/>
    <w:rsid w:val="00C86A45"/>
    <w:rsid w:val="00CA4060"/>
    <w:rsid w:val="00ED5C14"/>
    <w:rsid w:val="00EE59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838E"/>
  <w15:docId w15:val="{7BB1A170-8DC2-4429-B4C3-FCEFD809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sz w:val="24"/>
      <w:szCs w:val="24"/>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1">
    <w:name w:val="Εισήχθηκε το στιλ 1"/>
    <w:pPr>
      <w:numPr>
        <w:numId w:val="1"/>
      </w:numPr>
    </w:pPr>
  </w:style>
  <w:style w:type="character" w:customStyle="1" w:styleId="a4">
    <w:name w:val="Σύνδεσμος"/>
    <w:rPr>
      <w:outline w:val="0"/>
      <w:color w:val="0000FF"/>
      <w:u w:val="single" w:color="0000FF"/>
    </w:rPr>
  </w:style>
  <w:style w:type="character" w:customStyle="1" w:styleId="Hyperlink0">
    <w:name w:val="Hyperlink.0"/>
    <w:basedOn w:val="a4"/>
    <w:rPr>
      <w:outline w:val="0"/>
      <w:color w:val="0000FF"/>
      <w:u w:val="single" w:color="0000FF"/>
    </w:rPr>
  </w:style>
  <w:style w:type="paragraph" w:customStyle="1" w:styleId="table0020grid3">
    <w:name w:val="table_0020grid3"/>
    <w:pPr>
      <w:spacing w:before="100" w:after="100"/>
    </w:pPr>
    <w:rPr>
      <w:rFonts w:cs="Arial Unicode MS"/>
      <w:color w:val="000000"/>
      <w:sz w:val="24"/>
      <w:szCs w:val="24"/>
      <w:u w:color="000000"/>
    </w:rPr>
  </w:style>
  <w:style w:type="character" w:styleId="a5">
    <w:name w:val="Unresolved Mention"/>
    <w:basedOn w:val="a0"/>
    <w:uiPriority w:val="99"/>
    <w:semiHidden/>
    <w:unhideWhenUsed/>
    <w:rsid w:val="007112BF"/>
    <w:rPr>
      <w:color w:val="605E5C"/>
      <w:shd w:val="clear" w:color="auto" w:fill="E1DFDD"/>
    </w:rPr>
  </w:style>
  <w:style w:type="table" w:styleId="a6">
    <w:name w:val="Table Grid"/>
    <w:basedOn w:val="a1"/>
    <w:uiPriority w:val="39"/>
    <w:rsid w:val="00747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ms-pvpy.aegean.gr/katefthynsi-paidagogiko-yli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2254</Words>
  <Characters>12175</Characters>
  <Application>Microsoft Office Word</Application>
  <DocSecurity>0</DocSecurity>
  <Lines>101</Lines>
  <Paragraphs>28</Paragraphs>
  <ScaleCrop>false</ScaleCrop>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dc:creator>
  <cp:lastModifiedBy>Rhodes_PMS_Book</cp:lastModifiedBy>
  <cp:revision>14</cp:revision>
  <dcterms:created xsi:type="dcterms:W3CDTF">2023-11-24T06:49:00Z</dcterms:created>
  <dcterms:modified xsi:type="dcterms:W3CDTF">2026-04-28T08:12:00Z</dcterms:modified>
</cp:coreProperties>
</file>